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83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  <w:r w:rsidRPr="00E20B3D">
        <w:rPr>
          <w:rFonts w:ascii="Times New Roman" w:hAnsi="Times New Roman" w:cs="Times New Roman"/>
          <w:szCs w:val="24"/>
        </w:rPr>
        <w:t>DOM ZA STARIJE I NEMOĆNE OSOBE NOVIGRAD</w:t>
      </w: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  <w:r w:rsidRPr="00E20B3D">
        <w:rPr>
          <w:rFonts w:ascii="Times New Roman" w:hAnsi="Times New Roman" w:cs="Times New Roman"/>
          <w:szCs w:val="24"/>
        </w:rPr>
        <w:t>CASA PER ANZIANI E DISABILI CITTANOVA</w:t>
      </w: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  <w:r w:rsidRPr="00E20B3D">
        <w:rPr>
          <w:rFonts w:ascii="Times New Roman" w:hAnsi="Times New Roman" w:cs="Times New Roman"/>
          <w:szCs w:val="24"/>
        </w:rPr>
        <w:t>UPRAVNO VIJEĆE</w:t>
      </w: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  <w:r w:rsidRPr="00E20B3D">
        <w:rPr>
          <w:rFonts w:ascii="Times New Roman" w:hAnsi="Times New Roman" w:cs="Times New Roman"/>
          <w:szCs w:val="24"/>
        </w:rPr>
        <w:t>52466 NOVIGRAD, DOMOVINSKIH ŽRTAVA 14</w:t>
      </w: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AC46CA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5F51BC" w:rsidRPr="00E20B3D" w:rsidRDefault="00E65FD6" w:rsidP="005F51B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PLAN </w:t>
      </w:r>
      <w:r w:rsidR="00BB48B8" w:rsidRPr="00E20B3D">
        <w:rPr>
          <w:rFonts w:ascii="Times New Roman" w:hAnsi="Times New Roman" w:cs="Times New Roman"/>
          <w:b/>
          <w:sz w:val="32"/>
          <w:szCs w:val="32"/>
        </w:rPr>
        <w:t xml:space="preserve"> I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48B8" w:rsidRPr="00E20B3D">
        <w:rPr>
          <w:rFonts w:ascii="Times New Roman" w:hAnsi="Times New Roman" w:cs="Times New Roman"/>
          <w:b/>
          <w:sz w:val="32"/>
          <w:szCs w:val="32"/>
        </w:rPr>
        <w:t>PROG</w:t>
      </w:r>
      <w:r>
        <w:rPr>
          <w:rFonts w:ascii="Times New Roman" w:hAnsi="Times New Roman" w:cs="Times New Roman"/>
          <w:b/>
          <w:sz w:val="32"/>
          <w:szCs w:val="32"/>
        </w:rPr>
        <w:t xml:space="preserve">RAM </w:t>
      </w:r>
      <w:r w:rsidR="005F51BC" w:rsidRPr="00E20B3D">
        <w:rPr>
          <w:rFonts w:ascii="Times New Roman" w:hAnsi="Times New Roman" w:cs="Times New Roman"/>
          <w:b/>
          <w:sz w:val="32"/>
          <w:szCs w:val="32"/>
        </w:rPr>
        <w:t xml:space="preserve"> RADA ZA 2016. GODINU</w:t>
      </w:r>
    </w:p>
    <w:p w:rsidR="005F51BC" w:rsidRPr="00E20B3D" w:rsidRDefault="005F51BC" w:rsidP="005F51BC">
      <w:pPr>
        <w:pStyle w:val="NoSpacing"/>
        <w:jc w:val="center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jc w:val="center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jc w:val="center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jc w:val="center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5F51BC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E20B3D" w:rsidRDefault="00E20B3D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E20B3D" w:rsidRDefault="00E20B3D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E20B3D" w:rsidRDefault="00E20B3D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E20B3D" w:rsidRDefault="00E20B3D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E20B3D" w:rsidRDefault="00E20B3D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E20B3D" w:rsidRDefault="00E20B3D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E20B3D" w:rsidRPr="00E20B3D" w:rsidRDefault="00E20B3D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417912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  <w:r w:rsidRPr="00E20B3D">
        <w:rPr>
          <w:rFonts w:ascii="Times New Roman" w:hAnsi="Times New Roman" w:cs="Times New Roman"/>
          <w:szCs w:val="24"/>
        </w:rPr>
        <w:t>Prosinac 2015. godine.</w:t>
      </w:r>
    </w:p>
    <w:p w:rsidR="00E65FD6" w:rsidRDefault="00E65FD6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E65FD6" w:rsidRDefault="00E65FD6" w:rsidP="005F51BC">
      <w:pPr>
        <w:pStyle w:val="NoSpacing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szCs w:val="24"/>
        </w:rPr>
      </w:pPr>
      <w:r w:rsidRPr="00E20B3D">
        <w:rPr>
          <w:rFonts w:ascii="Times New Roman" w:hAnsi="Times New Roman" w:cs="Times New Roman"/>
          <w:szCs w:val="24"/>
        </w:rPr>
        <w:lastRenderedPageBreak/>
        <w:t xml:space="preserve"> </w:t>
      </w:r>
      <w:r w:rsidRPr="00E20B3D">
        <w:rPr>
          <w:rFonts w:ascii="Times New Roman" w:hAnsi="Times New Roman" w:cs="Times New Roman"/>
          <w:b/>
          <w:szCs w:val="24"/>
          <w:u w:val="single"/>
        </w:rPr>
        <w:t>UVOD</w:t>
      </w:r>
    </w:p>
    <w:p w:rsidR="005F51BC" w:rsidRPr="00E20B3D" w:rsidRDefault="005F51BC" w:rsidP="005F51BC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</w:p>
    <w:p w:rsidR="005F51BC" w:rsidRPr="00E20B3D" w:rsidRDefault="005F51BC" w:rsidP="005F51BC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E20B3D">
        <w:rPr>
          <w:rFonts w:ascii="Times New Roman" w:hAnsi="Times New Roman" w:cs="Times New Roman"/>
          <w:szCs w:val="24"/>
        </w:rPr>
        <w:t>Dom za starije i nemoćne oso</w:t>
      </w:r>
      <w:r w:rsidR="00BB48B8" w:rsidRPr="00E20B3D">
        <w:rPr>
          <w:rFonts w:ascii="Times New Roman" w:hAnsi="Times New Roman" w:cs="Times New Roman"/>
          <w:szCs w:val="24"/>
        </w:rPr>
        <w:t>be Novigrad osnovan je  odlukom</w:t>
      </w:r>
      <w:r w:rsidRPr="00E20B3D">
        <w:rPr>
          <w:rFonts w:ascii="Times New Roman" w:hAnsi="Times New Roman" w:cs="Times New Roman"/>
          <w:szCs w:val="24"/>
        </w:rPr>
        <w:t xml:space="preserve"> Nadzornog odbora kotara Buje broj:9304/54 od 27.01.1955.godine, a temeljem članka 78.stavka 1. Zakona o ustanovama postao je javnom ustanovom. Osnivačka prava nad ustanovom 2001.godine prelaze s Republike Hrvatske na Istarsku županiju. </w:t>
      </w:r>
    </w:p>
    <w:p w:rsidR="005F51BC" w:rsidRPr="00E20B3D" w:rsidRDefault="005F51BC" w:rsidP="005F51BC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:rsidR="005F51BC" w:rsidRPr="00E20B3D" w:rsidRDefault="005F51BC" w:rsidP="005F51BC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E20B3D">
        <w:rPr>
          <w:rFonts w:ascii="Times New Roman" w:hAnsi="Times New Roman" w:cs="Times New Roman"/>
          <w:szCs w:val="24"/>
        </w:rPr>
        <w:t xml:space="preserve">Dom na sadašnjoj lokaciji Novigrad, Domovinskih žtava 14, posluje od </w:t>
      </w:r>
      <w:r w:rsidR="003C15F0" w:rsidRPr="00E20B3D">
        <w:rPr>
          <w:rFonts w:ascii="Times New Roman" w:hAnsi="Times New Roman" w:cs="Times New Roman"/>
          <w:szCs w:val="24"/>
        </w:rPr>
        <w:t>1989.godine</w:t>
      </w:r>
      <w:r w:rsidR="00BB48B8" w:rsidRPr="00E20B3D">
        <w:rPr>
          <w:rFonts w:ascii="Times New Roman" w:hAnsi="Times New Roman" w:cs="Times New Roman"/>
          <w:szCs w:val="24"/>
        </w:rPr>
        <w:t xml:space="preserve"> </w:t>
      </w:r>
      <w:r w:rsidR="003C15F0" w:rsidRPr="00E20B3D">
        <w:rPr>
          <w:rFonts w:ascii="Times New Roman" w:hAnsi="Times New Roman" w:cs="Times New Roman"/>
          <w:szCs w:val="24"/>
        </w:rPr>
        <w:t xml:space="preserve">kada se iz Dajle preselio u novoizgrađen objekt. Planirani kapacitet bio je 173 korisnika, a u ustanovi boravi 188 korisnika. </w:t>
      </w:r>
    </w:p>
    <w:p w:rsidR="003C15F0" w:rsidRPr="00E20B3D" w:rsidRDefault="003C15F0" w:rsidP="005F51BC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E20B3D">
        <w:rPr>
          <w:rFonts w:ascii="Times New Roman" w:hAnsi="Times New Roman" w:cs="Times New Roman"/>
          <w:szCs w:val="24"/>
        </w:rPr>
        <w:t>Dom je bio razvrstan u drugu kategoriju sukladno odredbama Pravilnika o mjerilima za razvrstavanje domova za starije i nemoćne osobe (NN 121/00), osim spavaonica u jedinici pojačane njege zbog nedostatka medicinskog osobl</w:t>
      </w:r>
      <w:r w:rsidR="00BB48B8" w:rsidRPr="00E20B3D">
        <w:rPr>
          <w:rFonts w:ascii="Times New Roman" w:hAnsi="Times New Roman" w:cs="Times New Roman"/>
          <w:szCs w:val="24"/>
        </w:rPr>
        <w:t>ja (med.sr., njegovat). Unatoč r</w:t>
      </w:r>
      <w:r w:rsidRPr="00E20B3D">
        <w:rPr>
          <w:rFonts w:ascii="Times New Roman" w:hAnsi="Times New Roman" w:cs="Times New Roman"/>
          <w:szCs w:val="24"/>
        </w:rPr>
        <w:t>azvrstavanju u drugu kategoriju Dom se u svim pravima i obvezama tretira kao da nije razvrstan ni u jednu kategoriju.  Prema uvjetima uređenja prostora Dom je koncipiran kao paviljonski objekt sa polučvrstim – polumontažnim tipom izgradnje na dvije etaže i to za dvije trećine objekta.</w:t>
      </w:r>
      <w:r w:rsidR="00BB48B8" w:rsidRPr="00E20B3D">
        <w:rPr>
          <w:rFonts w:ascii="Times New Roman" w:hAnsi="Times New Roman" w:cs="Times New Roman"/>
          <w:szCs w:val="24"/>
        </w:rPr>
        <w:t xml:space="preserve"> Netto površina iznosi 5.833 m2, d</w:t>
      </w:r>
      <w:r w:rsidRPr="00E20B3D">
        <w:rPr>
          <w:rFonts w:ascii="Times New Roman" w:hAnsi="Times New Roman" w:cs="Times New Roman"/>
          <w:szCs w:val="24"/>
        </w:rPr>
        <w:t>ok bruto površina iznosi 6.663 m2, što daje 33,7 m2 po korisniku. Ukupna površina zgrade iznosi 4.756 m2 netto, a okoliša 19.219 m2. Prostorni uvjeti za obavljanje djelatnosti (lokacija u blizini naselja, zelene površine, prilaz objektu</w:t>
      </w:r>
      <w:r w:rsidR="0019586B" w:rsidRPr="00E20B3D">
        <w:rPr>
          <w:rFonts w:ascii="Times New Roman" w:hAnsi="Times New Roman" w:cs="Times New Roman"/>
          <w:szCs w:val="24"/>
        </w:rPr>
        <w:t xml:space="preserve">) zadovoljavajući su glede propisanih normativa. Orijentacija objekta omogućava izlaz korisnika u slobodno osunčane prostore, a pristup istom moguć je iz dva pravca: pravac s glavne ceste Buje – Novigrad i pravac s ceste Novigrad  - Poreč  </w:t>
      </w:r>
      <w:r w:rsidR="00BB48B8" w:rsidRPr="00E20B3D">
        <w:rPr>
          <w:rFonts w:ascii="Times New Roman" w:hAnsi="Times New Roman" w:cs="Times New Roman"/>
          <w:szCs w:val="24"/>
        </w:rPr>
        <w:t xml:space="preserve">(asfaltni prilaz).  </w:t>
      </w:r>
      <w:r w:rsidR="0019586B" w:rsidRPr="00E20B3D">
        <w:rPr>
          <w:rFonts w:ascii="Times New Roman" w:hAnsi="Times New Roman" w:cs="Times New Roman"/>
          <w:szCs w:val="24"/>
        </w:rPr>
        <w:t>Zadovoljavajuća je i funkcionalnost prostora za obavljanje djelatnosti, osim u stacionarnom dijelu ustanove koji je prekapacitiran. Postojeća oprema je kvantitativno zadovoljavajuća, no kako je ista stara preko 20 i više godina, poteškoće u radu su pre</w:t>
      </w:r>
      <w:r w:rsidR="00BB48B8" w:rsidRPr="00E20B3D">
        <w:rPr>
          <w:rFonts w:ascii="Times New Roman" w:hAnsi="Times New Roman" w:cs="Times New Roman"/>
          <w:szCs w:val="24"/>
        </w:rPr>
        <w:t>d</w:t>
      </w:r>
      <w:r w:rsidR="0019586B" w:rsidRPr="00E20B3D">
        <w:rPr>
          <w:rFonts w:ascii="Times New Roman" w:hAnsi="Times New Roman" w:cs="Times New Roman"/>
          <w:szCs w:val="24"/>
        </w:rPr>
        <w:t xml:space="preserve">stavljali česti kvarovi i nemogućnost njihova brzog otklanjanja. Mjerama racionalizacije, odnosno nedostatkom sredstava onemogućeno je redovito održavanje postojeće opreme. </w:t>
      </w:r>
    </w:p>
    <w:p w:rsidR="0019586B" w:rsidRPr="00E20B3D" w:rsidRDefault="0019586B" w:rsidP="005F51BC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:rsidR="0019586B" w:rsidRPr="00E20B3D" w:rsidRDefault="0019586B" w:rsidP="005F51BC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E20B3D">
        <w:rPr>
          <w:rFonts w:ascii="Times New Roman" w:hAnsi="Times New Roman" w:cs="Times New Roman"/>
          <w:szCs w:val="24"/>
        </w:rPr>
        <w:t xml:space="preserve">Dom za starije i nemoćne osobe Novigrad tijekom 2016.godine obavljat će svoju djelatnost sukladno Statutu Doma, Zakonu o socijalnoj skrbi, te  Pravilniku o minimalnim uvjetima za pružanje socijalnih usluga, u okviru kojih se korisnicima osiguravalo stanovanje, prehrana, čuvanje, briga o zdravlju, njega, radna terapija, organizacija slobodnog vremena, usluge socijalnog rada  te zadovoljavale njihove druge potrebe.  Uz sve nabrojane usluge Dom ima savjetovalište, posudionicu ortopedskih pomagala, te obavlja </w:t>
      </w:r>
      <w:r w:rsidR="00FC2F0D" w:rsidRPr="00E20B3D">
        <w:rPr>
          <w:rFonts w:ascii="Times New Roman" w:hAnsi="Times New Roman" w:cs="Times New Roman"/>
          <w:szCs w:val="24"/>
        </w:rPr>
        <w:t>prijevoze korisnika na liječničke preglede, Također, pruža i izvaninstitucionalne uslug</w:t>
      </w:r>
      <w:r w:rsidR="005448A2" w:rsidRPr="00E20B3D">
        <w:rPr>
          <w:rFonts w:ascii="Times New Roman" w:hAnsi="Times New Roman" w:cs="Times New Roman"/>
          <w:szCs w:val="24"/>
        </w:rPr>
        <w:t>e</w:t>
      </w:r>
      <w:r w:rsidR="00FC2F0D" w:rsidRPr="00E20B3D">
        <w:rPr>
          <w:rFonts w:ascii="Times New Roman" w:hAnsi="Times New Roman" w:cs="Times New Roman"/>
          <w:szCs w:val="24"/>
        </w:rPr>
        <w:t xml:space="preserve"> pomoći i njege u kući.</w:t>
      </w:r>
    </w:p>
    <w:p w:rsidR="00FC2F0D" w:rsidRPr="00E20B3D" w:rsidRDefault="00FC2F0D" w:rsidP="005F51BC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:rsidR="00FC2F0D" w:rsidRPr="00E20B3D" w:rsidRDefault="00FC2F0D" w:rsidP="005F51BC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E20B3D">
        <w:rPr>
          <w:rFonts w:ascii="Times New Roman" w:hAnsi="Times New Roman" w:cs="Times New Roman"/>
          <w:szCs w:val="24"/>
        </w:rPr>
        <w:t xml:space="preserve">Sukladno odredbi članka 269. Zakona o socijalnoj skrbi u obvezi smo pribaviti rješenje o ispunjavanju uvjeta za pružanje socijalnih usluga. S tim u svezi  planiramo zaposliti nove radnike, a smanjiti broj korisnika kako bi udovoljili </w:t>
      </w:r>
      <w:r w:rsidR="00702A55" w:rsidRPr="00E20B3D">
        <w:rPr>
          <w:rFonts w:ascii="Times New Roman" w:hAnsi="Times New Roman" w:cs="Times New Roman"/>
          <w:szCs w:val="24"/>
        </w:rPr>
        <w:t>propisanim normativima .</w:t>
      </w:r>
    </w:p>
    <w:p w:rsidR="00E20B3D" w:rsidRPr="00E20B3D" w:rsidRDefault="00E20B3D" w:rsidP="005F51BC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:rsidR="00702A55" w:rsidRPr="00E20B3D" w:rsidRDefault="00702A55" w:rsidP="005F51BC">
      <w:pPr>
        <w:pStyle w:val="NoSpacing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20B3D">
        <w:rPr>
          <w:rFonts w:ascii="Times New Roman" w:hAnsi="Times New Roman" w:cs="Times New Roman"/>
          <w:b/>
          <w:szCs w:val="24"/>
          <w:u w:val="single"/>
        </w:rPr>
        <w:t>PROSTOR</w:t>
      </w:r>
    </w:p>
    <w:p w:rsidR="00702A55" w:rsidRPr="00E20B3D" w:rsidRDefault="00702A55" w:rsidP="005F51BC">
      <w:pPr>
        <w:pStyle w:val="NoSpacing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702A55" w:rsidRPr="00E20B3D" w:rsidRDefault="00702A55" w:rsidP="005F51BC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E20B3D">
        <w:rPr>
          <w:rFonts w:ascii="Times New Roman" w:hAnsi="Times New Roman" w:cs="Times New Roman"/>
          <w:szCs w:val="24"/>
        </w:rPr>
        <w:t>Djelatnost ustanove obavljat će se na prostoru predviđenom za život i smještaj 17</w:t>
      </w:r>
      <w:r w:rsidR="00E20B3D" w:rsidRPr="00E20B3D">
        <w:rPr>
          <w:rFonts w:ascii="Times New Roman" w:hAnsi="Times New Roman" w:cs="Times New Roman"/>
          <w:szCs w:val="24"/>
        </w:rPr>
        <w:t>3</w:t>
      </w:r>
      <w:r w:rsidRPr="00E20B3D">
        <w:rPr>
          <w:rFonts w:ascii="Times New Roman" w:hAnsi="Times New Roman" w:cs="Times New Roman"/>
          <w:szCs w:val="24"/>
        </w:rPr>
        <w:t xml:space="preserve"> korisnika, pa će se nastojati uskladiti kapacitet ustanove sa brojem i strukturom korisnika koji borave u njoj.</w:t>
      </w:r>
    </w:p>
    <w:p w:rsidR="00702A55" w:rsidRDefault="00702A55" w:rsidP="00E20B3D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E20B3D">
        <w:rPr>
          <w:rFonts w:ascii="Times New Roman" w:hAnsi="Times New Roman" w:cs="Times New Roman"/>
          <w:szCs w:val="24"/>
        </w:rPr>
        <w:t>U planu je obnova opreme prema raspoloživim sre</w:t>
      </w:r>
      <w:r w:rsidR="00E20B3D" w:rsidRPr="00E20B3D">
        <w:rPr>
          <w:rFonts w:ascii="Times New Roman" w:hAnsi="Times New Roman" w:cs="Times New Roman"/>
          <w:szCs w:val="24"/>
        </w:rPr>
        <w:t>d</w:t>
      </w:r>
      <w:r w:rsidRPr="00E20B3D">
        <w:rPr>
          <w:rFonts w:ascii="Times New Roman" w:hAnsi="Times New Roman" w:cs="Times New Roman"/>
          <w:szCs w:val="24"/>
        </w:rPr>
        <w:t>stvima, nastava</w:t>
      </w:r>
      <w:r w:rsidR="00E20B3D" w:rsidRPr="00E20B3D">
        <w:rPr>
          <w:rFonts w:ascii="Times New Roman" w:hAnsi="Times New Roman" w:cs="Times New Roman"/>
          <w:szCs w:val="24"/>
        </w:rPr>
        <w:t>k zamjene dotrajalih prozora i v</w:t>
      </w:r>
      <w:r w:rsidRPr="00E20B3D">
        <w:rPr>
          <w:rFonts w:ascii="Times New Roman" w:hAnsi="Times New Roman" w:cs="Times New Roman"/>
          <w:szCs w:val="24"/>
        </w:rPr>
        <w:t>rata, nabavka bolničkih kreveta i zamjena dotrajalog krova, a sve sukladno financijskom planu i raspoloživim sredstvima, te nastavak uređenja prostora za obo</w:t>
      </w:r>
      <w:r w:rsidR="00E20B3D" w:rsidRPr="00E20B3D">
        <w:rPr>
          <w:rFonts w:ascii="Times New Roman" w:hAnsi="Times New Roman" w:cs="Times New Roman"/>
          <w:szCs w:val="24"/>
        </w:rPr>
        <w:t>ljele od Alzheimerove bolesti.</w:t>
      </w:r>
    </w:p>
    <w:p w:rsidR="00702A55" w:rsidRPr="00E20B3D" w:rsidRDefault="00702A55" w:rsidP="00AC46CA">
      <w:pPr>
        <w:pStyle w:val="NoSpacing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533"/>
        <w:gridCol w:w="140"/>
        <w:gridCol w:w="2270"/>
        <w:gridCol w:w="1131"/>
        <w:gridCol w:w="1120"/>
        <w:gridCol w:w="14"/>
        <w:gridCol w:w="1276"/>
        <w:gridCol w:w="1559"/>
        <w:gridCol w:w="1563"/>
      </w:tblGrid>
      <w:tr w:rsidR="00702A55" w:rsidRPr="00E20B3D" w:rsidTr="00417912">
        <w:tc>
          <w:tcPr>
            <w:tcW w:w="9606" w:type="dxa"/>
            <w:gridSpan w:val="9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02A55" w:rsidRPr="00E20B3D" w:rsidRDefault="00702A55" w:rsidP="00702A5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OPĆI POSLOVI</w:t>
            </w:r>
          </w:p>
        </w:tc>
      </w:tr>
      <w:tr w:rsidR="000828EC" w:rsidRPr="00E20B3D" w:rsidTr="00417912">
        <w:tc>
          <w:tcPr>
            <w:tcW w:w="533" w:type="dxa"/>
            <w:shd w:val="clear" w:color="auto" w:fill="FDE9D9" w:themeFill="accent6" w:themeFillTint="33"/>
          </w:tcPr>
          <w:p w:rsidR="00702A55" w:rsidRPr="00E20B3D" w:rsidRDefault="000828EC" w:rsidP="00702A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3D">
              <w:rPr>
                <w:rFonts w:ascii="Times New Roman" w:hAnsi="Times New Roman" w:cs="Times New Roman"/>
                <w:sz w:val="20"/>
                <w:szCs w:val="20"/>
              </w:rPr>
              <w:t>Rb.</w:t>
            </w:r>
          </w:p>
        </w:tc>
        <w:tc>
          <w:tcPr>
            <w:tcW w:w="3541" w:type="dxa"/>
            <w:gridSpan w:val="3"/>
            <w:shd w:val="clear" w:color="auto" w:fill="FDE9D9" w:themeFill="accent6" w:themeFillTint="33"/>
          </w:tcPr>
          <w:p w:rsidR="00702A55" w:rsidRPr="00E20B3D" w:rsidRDefault="00702A55" w:rsidP="00702A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3D">
              <w:rPr>
                <w:rFonts w:ascii="Times New Roman" w:hAnsi="Times New Roman" w:cs="Times New Roman"/>
                <w:sz w:val="20"/>
                <w:szCs w:val="20"/>
              </w:rPr>
              <w:t>ZADACI</w:t>
            </w:r>
          </w:p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702A55" w:rsidRPr="00E20B3D" w:rsidRDefault="00702A55" w:rsidP="00702A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3D">
              <w:rPr>
                <w:rFonts w:ascii="Times New Roman" w:hAnsi="Times New Roman" w:cs="Times New Roman"/>
                <w:sz w:val="20"/>
                <w:szCs w:val="20"/>
              </w:rPr>
              <w:t>NOSILAC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02A55" w:rsidRPr="00E20B3D" w:rsidRDefault="00702A55" w:rsidP="00702A5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B3D">
              <w:rPr>
                <w:rFonts w:ascii="Times New Roman" w:hAnsi="Times New Roman" w:cs="Times New Roman"/>
                <w:sz w:val="18"/>
                <w:szCs w:val="18"/>
              </w:rPr>
              <w:t>IZVRŠITELJ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702A55" w:rsidRPr="00E20B3D" w:rsidRDefault="00702A55" w:rsidP="00702A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3D">
              <w:rPr>
                <w:rFonts w:ascii="Times New Roman" w:hAnsi="Times New Roman" w:cs="Times New Roman"/>
                <w:sz w:val="20"/>
                <w:szCs w:val="20"/>
              </w:rPr>
              <w:t>SURADNIK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702A55" w:rsidRPr="00E20B3D" w:rsidRDefault="00702A55" w:rsidP="00702A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3D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0828EC" w:rsidRPr="00E20B3D" w:rsidTr="00E20B3D">
        <w:tc>
          <w:tcPr>
            <w:tcW w:w="533" w:type="dxa"/>
          </w:tcPr>
          <w:p w:rsidR="00702A55" w:rsidRPr="00E20B3D" w:rsidRDefault="00082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41" w:type="dxa"/>
            <w:gridSpan w:val="3"/>
          </w:tcPr>
          <w:p w:rsidR="00702A55" w:rsidRPr="00E20B3D" w:rsidRDefault="00702A55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Normativni poslovi </w:t>
            </w:r>
            <w:r w:rsidR="000828EC" w:rsidRPr="00E20B3D">
              <w:rPr>
                <w:rFonts w:ascii="Times New Roman" w:hAnsi="Times New Roman" w:cs="Times New Roman"/>
                <w:szCs w:val="24"/>
              </w:rPr>
              <w:t>(izmjene i dopune akata Doma sukladno propisima</w:t>
            </w:r>
          </w:p>
        </w:tc>
        <w:tc>
          <w:tcPr>
            <w:tcW w:w="1134" w:type="dxa"/>
            <w:gridSpan w:val="2"/>
          </w:tcPr>
          <w:p w:rsidR="00702A55" w:rsidRPr="00E20B3D" w:rsidRDefault="00082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adm.ref. </w:t>
            </w:r>
          </w:p>
        </w:tc>
        <w:tc>
          <w:tcPr>
            <w:tcW w:w="1276" w:type="dxa"/>
          </w:tcPr>
          <w:p w:rsidR="00702A55" w:rsidRPr="00E20B3D" w:rsidRDefault="00082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59" w:type="dxa"/>
          </w:tcPr>
          <w:p w:rsidR="00702A55" w:rsidRPr="00E20B3D" w:rsidRDefault="00082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ravnateljica, stručno vijeće, upravno vijeće, vanjski suradnici</w:t>
            </w:r>
          </w:p>
        </w:tc>
        <w:tc>
          <w:tcPr>
            <w:tcW w:w="1563" w:type="dxa"/>
          </w:tcPr>
          <w:p w:rsidR="00702A55" w:rsidRPr="00E20B3D" w:rsidRDefault="00082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 potrebi permanentno</w:t>
            </w:r>
          </w:p>
        </w:tc>
      </w:tr>
      <w:tr w:rsidR="000828EC" w:rsidRPr="00E20B3D" w:rsidTr="00E20B3D">
        <w:tc>
          <w:tcPr>
            <w:tcW w:w="533" w:type="dxa"/>
          </w:tcPr>
          <w:p w:rsidR="00702A55" w:rsidRPr="00E20B3D" w:rsidRDefault="00082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41" w:type="dxa"/>
            <w:gridSpan w:val="3"/>
          </w:tcPr>
          <w:p w:rsidR="00702A55" w:rsidRPr="00E20B3D" w:rsidRDefault="00082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Pripremanje materijala i prisustvovanje sjednicama upravnog vijeća, stručnog vijeća, skupovima radnika, vođenje zapisnika i distribucija zaključaka </w:t>
            </w:r>
          </w:p>
        </w:tc>
        <w:tc>
          <w:tcPr>
            <w:tcW w:w="1134" w:type="dxa"/>
            <w:gridSpan w:val="2"/>
          </w:tcPr>
          <w:p w:rsidR="00702A55" w:rsidRPr="00E20B3D" w:rsidRDefault="00082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276" w:type="dxa"/>
          </w:tcPr>
          <w:p w:rsidR="00702A55" w:rsidRPr="00E20B3D" w:rsidRDefault="00082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59" w:type="dxa"/>
          </w:tcPr>
          <w:p w:rsidR="00702A55" w:rsidRPr="00E20B3D" w:rsidRDefault="00082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ravnateljica, stručni radnici</w:t>
            </w:r>
          </w:p>
        </w:tc>
        <w:tc>
          <w:tcPr>
            <w:tcW w:w="1563" w:type="dxa"/>
          </w:tcPr>
          <w:p w:rsidR="000828EC" w:rsidRPr="00E20B3D" w:rsidRDefault="00082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tjedno, mjesečno</w:t>
            </w:r>
          </w:p>
          <w:p w:rsidR="00702A55" w:rsidRPr="00E20B3D" w:rsidRDefault="00082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kvartalno</w:t>
            </w:r>
          </w:p>
        </w:tc>
      </w:tr>
      <w:tr w:rsidR="000828EC" w:rsidRPr="00E20B3D" w:rsidTr="00E20B3D">
        <w:tc>
          <w:tcPr>
            <w:tcW w:w="533" w:type="dxa"/>
          </w:tcPr>
          <w:p w:rsidR="00702A55" w:rsidRPr="00E20B3D" w:rsidRDefault="00082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41" w:type="dxa"/>
            <w:gridSpan w:val="3"/>
          </w:tcPr>
          <w:p w:rsidR="00702A55" w:rsidRPr="00E20B3D" w:rsidRDefault="00082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Praćenje r</w:t>
            </w:r>
            <w:r w:rsidR="008F78FF" w:rsidRPr="00E20B3D">
              <w:rPr>
                <w:rFonts w:ascii="Times New Roman" w:hAnsi="Times New Roman" w:cs="Times New Roman"/>
                <w:szCs w:val="24"/>
              </w:rPr>
              <w:t>ealizacije zaključaka i odluka Ravnateljice, Upravnog vijeća, Stručnog vijeća, S</w:t>
            </w:r>
            <w:r w:rsidRPr="00E20B3D">
              <w:rPr>
                <w:rFonts w:ascii="Times New Roman" w:hAnsi="Times New Roman" w:cs="Times New Roman"/>
                <w:szCs w:val="24"/>
              </w:rPr>
              <w:t>kupova radnika i dr</w:t>
            </w:r>
          </w:p>
        </w:tc>
        <w:tc>
          <w:tcPr>
            <w:tcW w:w="1134" w:type="dxa"/>
            <w:gridSpan w:val="2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276" w:type="dxa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59" w:type="dxa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zaduženi radnici</w:t>
            </w:r>
          </w:p>
        </w:tc>
        <w:tc>
          <w:tcPr>
            <w:tcW w:w="1563" w:type="dxa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0828EC" w:rsidRPr="00E20B3D" w:rsidTr="00E20B3D">
        <w:tc>
          <w:tcPr>
            <w:tcW w:w="533" w:type="dxa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541" w:type="dxa"/>
            <w:gridSpan w:val="3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Suradnja sa Sindikatom i Sindikalnim povjerenikom Doma i Samostalnim sindikatom zdravstva i socijalne skrbi i donošenje odluka </w:t>
            </w:r>
          </w:p>
        </w:tc>
        <w:tc>
          <w:tcPr>
            <w:tcW w:w="1134" w:type="dxa"/>
            <w:gridSpan w:val="2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276" w:type="dxa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59" w:type="dxa"/>
          </w:tcPr>
          <w:p w:rsidR="00702A55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</w:t>
            </w:r>
            <w:r w:rsidR="008F78FF" w:rsidRPr="00E20B3D">
              <w:rPr>
                <w:rFonts w:ascii="Times New Roman" w:hAnsi="Times New Roman" w:cs="Times New Roman"/>
                <w:szCs w:val="24"/>
              </w:rPr>
              <w:t>indikalni povjerenik, komisija za TKU</w:t>
            </w:r>
          </w:p>
        </w:tc>
        <w:tc>
          <w:tcPr>
            <w:tcW w:w="1563" w:type="dxa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 potrebi</w:t>
            </w:r>
          </w:p>
        </w:tc>
      </w:tr>
      <w:tr w:rsidR="000828EC" w:rsidRPr="00E20B3D" w:rsidTr="00E20B3D">
        <w:tc>
          <w:tcPr>
            <w:tcW w:w="533" w:type="dxa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541" w:type="dxa"/>
            <w:gridSpan w:val="3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odredbi iz područja zaštite na radu i zaštite od požara kao i drugih pozitivnih propisa i akata vezanih za poslovanje Doma </w:t>
            </w:r>
          </w:p>
        </w:tc>
        <w:tc>
          <w:tcPr>
            <w:tcW w:w="1134" w:type="dxa"/>
            <w:gridSpan w:val="2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276" w:type="dxa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59" w:type="dxa"/>
          </w:tcPr>
          <w:p w:rsidR="00702A55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v</w:t>
            </w:r>
            <w:r w:rsidR="008F78FF" w:rsidRPr="00E20B3D">
              <w:rPr>
                <w:rFonts w:ascii="Times New Roman" w:hAnsi="Times New Roman" w:cs="Times New Roman"/>
                <w:szCs w:val="24"/>
              </w:rPr>
              <w:t xml:space="preserve">anjski stručni </w:t>
            </w:r>
            <w:r w:rsidR="00E20B3D">
              <w:rPr>
                <w:rFonts w:ascii="Times New Roman" w:hAnsi="Times New Roman" w:cs="Times New Roman"/>
                <w:szCs w:val="24"/>
              </w:rPr>
              <w:t>su</w:t>
            </w:r>
            <w:r w:rsidR="008F78FF" w:rsidRPr="00E20B3D">
              <w:rPr>
                <w:rFonts w:ascii="Times New Roman" w:hAnsi="Times New Roman" w:cs="Times New Roman"/>
                <w:szCs w:val="24"/>
              </w:rPr>
              <w:t xml:space="preserve">radnici </w:t>
            </w:r>
          </w:p>
        </w:tc>
        <w:tc>
          <w:tcPr>
            <w:tcW w:w="1563" w:type="dxa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0828EC" w:rsidRPr="00E20B3D" w:rsidTr="00E20B3D">
        <w:tc>
          <w:tcPr>
            <w:tcW w:w="533" w:type="dxa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541" w:type="dxa"/>
            <w:gridSpan w:val="3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Vođenje kadrovske evidencije (pisanje Ugovora o </w:t>
            </w:r>
            <w:r w:rsidR="00E20B3D">
              <w:rPr>
                <w:rFonts w:ascii="Times New Roman" w:hAnsi="Times New Roman" w:cs="Times New Roman"/>
                <w:szCs w:val="24"/>
              </w:rPr>
              <w:t>radu, Odluka iz radnog odnosa, Ugovora o djelu, U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govora iz područja nabave i ostalih zakonskih obveza </w:t>
            </w:r>
          </w:p>
        </w:tc>
        <w:tc>
          <w:tcPr>
            <w:tcW w:w="1134" w:type="dxa"/>
            <w:gridSpan w:val="2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276" w:type="dxa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59" w:type="dxa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ravnateljica</w:t>
            </w:r>
          </w:p>
        </w:tc>
        <w:tc>
          <w:tcPr>
            <w:tcW w:w="1563" w:type="dxa"/>
          </w:tcPr>
          <w:p w:rsidR="00702A55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0828EC" w:rsidRPr="00E20B3D" w:rsidTr="00E20B3D">
        <w:tc>
          <w:tcPr>
            <w:tcW w:w="533" w:type="dxa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541" w:type="dxa"/>
            <w:gridSpan w:val="3"/>
          </w:tcPr>
          <w:p w:rsidR="00702A55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Prijava radnika na mirovinsko osiguranje </w:t>
            </w:r>
          </w:p>
        </w:tc>
        <w:tc>
          <w:tcPr>
            <w:tcW w:w="1134" w:type="dxa"/>
            <w:gridSpan w:val="2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276" w:type="dxa"/>
          </w:tcPr>
          <w:p w:rsidR="00702A55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59" w:type="dxa"/>
          </w:tcPr>
          <w:p w:rsidR="00702A55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Hrvatski zavod za mirovinsko osiguranje </w:t>
            </w:r>
          </w:p>
        </w:tc>
        <w:tc>
          <w:tcPr>
            <w:tcW w:w="1563" w:type="dxa"/>
          </w:tcPr>
          <w:p w:rsidR="00702A55" w:rsidRPr="00E20B3D" w:rsidRDefault="001D381B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857888" w:rsidRPr="00E20B3D">
              <w:rPr>
                <w:rFonts w:ascii="Times New Roman" w:hAnsi="Times New Roman" w:cs="Times New Roman"/>
                <w:szCs w:val="24"/>
              </w:rPr>
              <w:t xml:space="preserve">ajmanje 8 dana prije početka rada, a najkasnije prije samog početka rada </w:t>
            </w:r>
          </w:p>
        </w:tc>
      </w:tr>
      <w:tr w:rsidR="008F78FF" w:rsidRPr="00E20B3D" w:rsidTr="00E20B3D">
        <w:tc>
          <w:tcPr>
            <w:tcW w:w="533" w:type="dxa"/>
          </w:tcPr>
          <w:p w:rsidR="008F78FF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541" w:type="dxa"/>
            <w:gridSpan w:val="3"/>
          </w:tcPr>
          <w:p w:rsidR="008F78FF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Vođenje registra zaposlenih elektroničkim putem sukladno Odluci Vlade RH</w:t>
            </w:r>
          </w:p>
        </w:tc>
        <w:tc>
          <w:tcPr>
            <w:tcW w:w="1134" w:type="dxa"/>
            <w:gridSpan w:val="2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276" w:type="dxa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59" w:type="dxa"/>
          </w:tcPr>
          <w:p w:rsidR="008F78FF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fina</w:t>
            </w:r>
          </w:p>
        </w:tc>
        <w:tc>
          <w:tcPr>
            <w:tcW w:w="1563" w:type="dxa"/>
          </w:tcPr>
          <w:p w:rsidR="008F78FF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8F78FF" w:rsidRPr="00E20B3D" w:rsidTr="00E20B3D">
        <w:tc>
          <w:tcPr>
            <w:tcW w:w="533" w:type="dxa"/>
          </w:tcPr>
          <w:p w:rsidR="008F78FF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541" w:type="dxa"/>
            <w:gridSpan w:val="3"/>
          </w:tcPr>
          <w:p w:rsidR="008F78FF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Upućivanje i praćenje osposobljavanja radnika iz područja zaštite na radu i zaštite od požara, zaštite rada s računalom </w:t>
            </w:r>
          </w:p>
        </w:tc>
        <w:tc>
          <w:tcPr>
            <w:tcW w:w="1134" w:type="dxa"/>
            <w:gridSpan w:val="2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276" w:type="dxa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59" w:type="dxa"/>
          </w:tcPr>
          <w:p w:rsidR="008F78FF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Zavod za zaštitu na radu</w:t>
            </w:r>
          </w:p>
        </w:tc>
        <w:tc>
          <w:tcPr>
            <w:tcW w:w="1563" w:type="dxa"/>
          </w:tcPr>
          <w:p w:rsidR="008F78FF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redovito</w:t>
            </w:r>
          </w:p>
        </w:tc>
      </w:tr>
      <w:tr w:rsidR="008F78FF" w:rsidRPr="00E20B3D" w:rsidTr="00E20B3D">
        <w:tc>
          <w:tcPr>
            <w:tcW w:w="533" w:type="dxa"/>
          </w:tcPr>
          <w:p w:rsidR="008F78FF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541" w:type="dxa"/>
            <w:gridSpan w:val="3"/>
          </w:tcPr>
          <w:p w:rsidR="008F78FF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Upućivanje novih radnika na prethodni pregled i praćenje rokova za provjeru zdravstvene </w:t>
            </w: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 xml:space="preserve">sposobnosti radnika/ca s posebnim uvjetima rada </w:t>
            </w:r>
          </w:p>
        </w:tc>
        <w:tc>
          <w:tcPr>
            <w:tcW w:w="1134" w:type="dxa"/>
            <w:gridSpan w:val="2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adm.ref.</w:t>
            </w:r>
          </w:p>
        </w:tc>
        <w:tc>
          <w:tcPr>
            <w:tcW w:w="1276" w:type="dxa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59" w:type="dxa"/>
          </w:tcPr>
          <w:p w:rsidR="008F78FF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86398D">
              <w:rPr>
                <w:rFonts w:ascii="Times New Roman" w:hAnsi="Times New Roman" w:cs="Times New Roman"/>
                <w:sz w:val="22"/>
              </w:rPr>
              <w:t xml:space="preserve">Specijalistička 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ordinacija za medicinu </w:t>
            </w: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rada</w:t>
            </w:r>
          </w:p>
        </w:tc>
        <w:tc>
          <w:tcPr>
            <w:tcW w:w="1563" w:type="dxa"/>
          </w:tcPr>
          <w:p w:rsidR="008F78FF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 xml:space="preserve">svake dvije godine, a nove radnike </w:t>
            </w: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 xml:space="preserve">prije početka rada </w:t>
            </w:r>
          </w:p>
        </w:tc>
      </w:tr>
      <w:tr w:rsidR="008F78FF" w:rsidRPr="00E20B3D" w:rsidTr="00E20B3D">
        <w:tc>
          <w:tcPr>
            <w:tcW w:w="533" w:type="dxa"/>
          </w:tcPr>
          <w:p w:rsidR="008F78FF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3541" w:type="dxa"/>
            <w:gridSpan w:val="3"/>
          </w:tcPr>
          <w:p w:rsidR="008F78FF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Upućivanje radnika na tečaj za stjecanje znanja o zdravstvenoj ispavnosti namirnica i osobnoj higijeni (higijenski minimum)</w:t>
            </w:r>
          </w:p>
        </w:tc>
        <w:tc>
          <w:tcPr>
            <w:tcW w:w="1134" w:type="dxa"/>
            <w:gridSpan w:val="2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276" w:type="dxa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59" w:type="dxa"/>
          </w:tcPr>
          <w:p w:rsidR="008F78FF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Zavod za javno zdravstvo Istarske županije </w:t>
            </w:r>
          </w:p>
        </w:tc>
        <w:tc>
          <w:tcPr>
            <w:tcW w:w="1563" w:type="dxa"/>
          </w:tcPr>
          <w:p w:rsidR="008F78FF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svake četiri godine, a novodošle odmah</w:t>
            </w:r>
          </w:p>
        </w:tc>
      </w:tr>
      <w:tr w:rsidR="008F78FF" w:rsidRPr="00E20B3D" w:rsidTr="00E20B3D">
        <w:tc>
          <w:tcPr>
            <w:tcW w:w="533" w:type="dxa"/>
          </w:tcPr>
          <w:p w:rsidR="008F78FF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541" w:type="dxa"/>
            <w:gridSpan w:val="3"/>
          </w:tcPr>
          <w:p w:rsidR="008F78FF" w:rsidRPr="00E20B3D" w:rsidRDefault="0085788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Kontrola evidencije radnog vremena </w:t>
            </w:r>
          </w:p>
        </w:tc>
        <w:tc>
          <w:tcPr>
            <w:tcW w:w="1134" w:type="dxa"/>
            <w:gridSpan w:val="2"/>
          </w:tcPr>
          <w:p w:rsidR="008F78FF" w:rsidRPr="00E20B3D" w:rsidRDefault="004721C4" w:rsidP="0086398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voditelji odjela </w:t>
            </w:r>
          </w:p>
        </w:tc>
        <w:tc>
          <w:tcPr>
            <w:tcW w:w="1276" w:type="dxa"/>
          </w:tcPr>
          <w:p w:rsidR="008F78FF" w:rsidRPr="00E20B3D" w:rsidRDefault="004721C4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rač. ref./ finan.knjig. adm.ref.</w:t>
            </w:r>
          </w:p>
        </w:tc>
        <w:tc>
          <w:tcPr>
            <w:tcW w:w="1559" w:type="dxa"/>
          </w:tcPr>
          <w:p w:rsidR="008F78FF" w:rsidRPr="00E20B3D" w:rsidRDefault="001D381B" w:rsidP="0086398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4721C4" w:rsidRPr="00E20B3D">
              <w:rPr>
                <w:rFonts w:ascii="Times New Roman" w:hAnsi="Times New Roman" w:cs="Times New Roman"/>
                <w:szCs w:val="24"/>
              </w:rPr>
              <w:t xml:space="preserve">oditelji odjela </w:t>
            </w:r>
          </w:p>
        </w:tc>
        <w:tc>
          <w:tcPr>
            <w:tcW w:w="1563" w:type="dxa"/>
          </w:tcPr>
          <w:p w:rsidR="008F78FF" w:rsidRPr="00E20B3D" w:rsidRDefault="004721C4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kvartalno</w:t>
            </w:r>
          </w:p>
        </w:tc>
      </w:tr>
      <w:tr w:rsidR="008F78FF" w:rsidRPr="00E20B3D" w:rsidTr="00E20B3D">
        <w:tc>
          <w:tcPr>
            <w:tcW w:w="533" w:type="dxa"/>
          </w:tcPr>
          <w:p w:rsidR="008F78FF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</w:t>
            </w:r>
            <w:r w:rsidR="004721C4" w:rsidRPr="00E20B3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41" w:type="dxa"/>
            <w:gridSpan w:val="3"/>
          </w:tcPr>
          <w:p w:rsidR="008F78FF" w:rsidRPr="00E20B3D" w:rsidRDefault="004721C4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Izrada izračuna i plana korištenja godišnjih odmora i evidencija korištenjea po odjelim i odsjecima </w:t>
            </w:r>
          </w:p>
        </w:tc>
        <w:tc>
          <w:tcPr>
            <w:tcW w:w="1134" w:type="dxa"/>
            <w:gridSpan w:val="2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276" w:type="dxa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59" w:type="dxa"/>
          </w:tcPr>
          <w:p w:rsidR="008F78FF" w:rsidRPr="00E20B3D" w:rsidRDefault="001D381B" w:rsidP="0086398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4721C4" w:rsidRPr="00E20B3D">
              <w:rPr>
                <w:rFonts w:ascii="Times New Roman" w:hAnsi="Times New Roman" w:cs="Times New Roman"/>
                <w:szCs w:val="24"/>
              </w:rPr>
              <w:t>indikalni povjer</w:t>
            </w:r>
            <w:r w:rsidR="0086398D">
              <w:rPr>
                <w:rFonts w:ascii="Times New Roman" w:hAnsi="Times New Roman" w:cs="Times New Roman"/>
                <w:szCs w:val="24"/>
              </w:rPr>
              <w:t>enici v</w:t>
            </w:r>
            <w:r w:rsidR="004721C4" w:rsidRPr="00E20B3D">
              <w:rPr>
                <w:rFonts w:ascii="Times New Roman" w:hAnsi="Times New Roman" w:cs="Times New Roman"/>
                <w:szCs w:val="24"/>
              </w:rPr>
              <w:t xml:space="preserve">oditelji odjela </w:t>
            </w:r>
          </w:p>
        </w:tc>
        <w:tc>
          <w:tcPr>
            <w:tcW w:w="1563" w:type="dxa"/>
          </w:tcPr>
          <w:p w:rsidR="008F78FF" w:rsidRPr="00E20B3D" w:rsidRDefault="004721C4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do svibnja, mjeseca tekuće godine izračun, praćenje kontinuirano </w:t>
            </w:r>
          </w:p>
        </w:tc>
      </w:tr>
      <w:tr w:rsidR="008F78FF" w:rsidRPr="00E20B3D" w:rsidTr="00E20B3D">
        <w:tc>
          <w:tcPr>
            <w:tcW w:w="533" w:type="dxa"/>
          </w:tcPr>
          <w:p w:rsidR="008F78FF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541" w:type="dxa"/>
            <w:gridSpan w:val="3"/>
          </w:tcPr>
          <w:p w:rsidR="008F78FF" w:rsidRPr="00E20B3D" w:rsidRDefault="004721C4" w:rsidP="0086398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Prijam i otprema pošte, urudžbiranje putem digitalne arhive, razvrstavanje po odljelima </w:t>
            </w:r>
          </w:p>
        </w:tc>
        <w:tc>
          <w:tcPr>
            <w:tcW w:w="1134" w:type="dxa"/>
            <w:gridSpan w:val="2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276" w:type="dxa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59" w:type="dxa"/>
          </w:tcPr>
          <w:p w:rsidR="004721C4" w:rsidRPr="00E20B3D" w:rsidRDefault="004721C4" w:rsidP="0086398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voditelji odjela</w:t>
            </w:r>
          </w:p>
        </w:tc>
        <w:tc>
          <w:tcPr>
            <w:tcW w:w="1563" w:type="dxa"/>
          </w:tcPr>
          <w:p w:rsidR="008F78FF" w:rsidRPr="00E20B3D" w:rsidRDefault="004721C4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8F78FF" w:rsidRPr="00E20B3D" w:rsidTr="00E20B3D">
        <w:tc>
          <w:tcPr>
            <w:tcW w:w="533" w:type="dxa"/>
          </w:tcPr>
          <w:p w:rsidR="008F78FF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541" w:type="dxa"/>
            <w:gridSpan w:val="3"/>
          </w:tcPr>
          <w:p w:rsidR="008F78FF" w:rsidRPr="00E20B3D" w:rsidRDefault="0042207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Primanje stranaka, najave, primanje poruka i drugi tajnički poslovi</w:t>
            </w:r>
          </w:p>
        </w:tc>
        <w:tc>
          <w:tcPr>
            <w:tcW w:w="1134" w:type="dxa"/>
            <w:gridSpan w:val="2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276" w:type="dxa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59" w:type="dxa"/>
          </w:tcPr>
          <w:p w:rsidR="008F78FF" w:rsidRPr="00E20B3D" w:rsidRDefault="0042207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ravnateljica</w:t>
            </w:r>
          </w:p>
        </w:tc>
        <w:tc>
          <w:tcPr>
            <w:tcW w:w="1563" w:type="dxa"/>
          </w:tcPr>
          <w:p w:rsidR="008F78FF" w:rsidRPr="00E20B3D" w:rsidRDefault="0042207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8F78FF" w:rsidRPr="00E20B3D" w:rsidTr="00E20B3D">
        <w:tc>
          <w:tcPr>
            <w:tcW w:w="533" w:type="dxa"/>
          </w:tcPr>
          <w:p w:rsidR="008F78FF" w:rsidRPr="00E20B3D" w:rsidRDefault="008F78F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541" w:type="dxa"/>
            <w:gridSpan w:val="3"/>
          </w:tcPr>
          <w:p w:rsidR="008F78FF" w:rsidRPr="00E20B3D" w:rsidRDefault="0042207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Oglašavanje potrebe za radnim mjestom, obrada potrebnih podataka </w:t>
            </w:r>
          </w:p>
        </w:tc>
        <w:tc>
          <w:tcPr>
            <w:tcW w:w="1134" w:type="dxa"/>
            <w:gridSpan w:val="2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276" w:type="dxa"/>
          </w:tcPr>
          <w:p w:rsidR="008F78FF" w:rsidRPr="00E20B3D" w:rsidRDefault="008F78FF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59" w:type="dxa"/>
          </w:tcPr>
          <w:p w:rsidR="008F78FF" w:rsidRPr="00E20B3D" w:rsidRDefault="0042207D" w:rsidP="0086398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ravnateljica, zavod za zapošlj. </w:t>
            </w:r>
            <w:r w:rsidR="0086398D">
              <w:rPr>
                <w:rFonts w:ascii="Times New Roman" w:hAnsi="Times New Roman" w:cs="Times New Roman"/>
                <w:szCs w:val="24"/>
              </w:rPr>
              <w:t xml:space="preserve">i 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NN </w:t>
            </w:r>
          </w:p>
        </w:tc>
        <w:tc>
          <w:tcPr>
            <w:tcW w:w="1563" w:type="dxa"/>
          </w:tcPr>
          <w:p w:rsidR="008F78FF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42207D" w:rsidRPr="00E20B3D">
              <w:rPr>
                <w:rFonts w:ascii="Times New Roman" w:hAnsi="Times New Roman" w:cs="Times New Roman"/>
                <w:szCs w:val="24"/>
              </w:rPr>
              <w:t>o potrebi</w:t>
            </w:r>
          </w:p>
        </w:tc>
      </w:tr>
      <w:tr w:rsidR="0042207D" w:rsidRPr="00E20B3D" w:rsidTr="00417912">
        <w:tc>
          <w:tcPr>
            <w:tcW w:w="960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42207D" w:rsidRPr="00E20B3D" w:rsidRDefault="0042207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42207D" w:rsidRPr="00E20B3D" w:rsidRDefault="0042207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42207D" w:rsidRPr="00E20B3D" w:rsidRDefault="0042207D" w:rsidP="00AC46CA">
            <w:pPr>
              <w:pStyle w:val="NoSpacing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E20B3D">
              <w:rPr>
                <w:rFonts w:ascii="Times New Roman" w:hAnsi="Times New Roman" w:cs="Times New Roman"/>
                <w:b/>
                <w:szCs w:val="24"/>
                <w:u w:val="single"/>
              </w:rPr>
              <w:t>SOCIJALNI RAD</w:t>
            </w:r>
          </w:p>
          <w:p w:rsidR="0042207D" w:rsidRPr="00E20B3D" w:rsidRDefault="0042207D" w:rsidP="00AC46CA">
            <w:pPr>
              <w:pStyle w:val="NoSpacing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42207D" w:rsidRPr="00E20B3D" w:rsidRDefault="0042207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Ciljevi su:</w:t>
            </w:r>
          </w:p>
          <w:p w:rsidR="0042207D" w:rsidRPr="00E20B3D" w:rsidRDefault="0042207D" w:rsidP="0042207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podizanje kvalitete života starijih i nemoćnih osoba koje ne mogu živjeti sami</w:t>
            </w:r>
          </w:p>
          <w:p w:rsidR="0042207D" w:rsidRPr="00E20B3D" w:rsidRDefault="0042207D" w:rsidP="0042207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ujedno veća kvaliteta života obitelji koja se ne može brinuti o nemoćnom članu </w:t>
            </w:r>
          </w:p>
          <w:p w:rsidR="0042207D" w:rsidRPr="00E20B3D" w:rsidRDefault="0042207D" w:rsidP="0042207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senzibilizacija lokalne zajednice</w:t>
            </w:r>
          </w:p>
          <w:p w:rsidR="0042207D" w:rsidRPr="00E20B3D" w:rsidRDefault="0042207D" w:rsidP="0042207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uvođenje standarda kvalitete, podizanje kvalitete pruženih usluga. </w:t>
            </w:r>
          </w:p>
          <w:p w:rsidR="0042207D" w:rsidRDefault="0042207D" w:rsidP="0042207D">
            <w:pPr>
              <w:pStyle w:val="NoSpacing"/>
              <w:ind w:left="720"/>
              <w:rPr>
                <w:rFonts w:ascii="Times New Roman" w:hAnsi="Times New Roman" w:cs="Times New Roman"/>
                <w:szCs w:val="24"/>
              </w:rPr>
            </w:pPr>
          </w:p>
          <w:p w:rsidR="00F16072" w:rsidRPr="00E20B3D" w:rsidRDefault="00F16072" w:rsidP="0042207D">
            <w:pPr>
              <w:pStyle w:val="NoSpacing"/>
              <w:ind w:left="7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207D" w:rsidRPr="00E20B3D" w:rsidTr="00417912">
        <w:tc>
          <w:tcPr>
            <w:tcW w:w="9606" w:type="dxa"/>
            <w:gridSpan w:val="9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2207D" w:rsidRPr="00E20B3D" w:rsidRDefault="00106172" w:rsidP="00106172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SOCIJALNI RAD</w:t>
            </w:r>
          </w:p>
        </w:tc>
      </w:tr>
      <w:tr w:rsidR="0086398D" w:rsidRPr="00E20B3D" w:rsidTr="00417912">
        <w:tc>
          <w:tcPr>
            <w:tcW w:w="673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6398D" w:rsidRPr="0086398D" w:rsidRDefault="0086398D" w:rsidP="00C50B0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8D">
              <w:rPr>
                <w:rFonts w:ascii="Times New Roman" w:hAnsi="Times New Roman" w:cs="Times New Roman"/>
                <w:sz w:val="20"/>
                <w:szCs w:val="20"/>
              </w:rPr>
              <w:t>Rb.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6398D" w:rsidRPr="0086398D" w:rsidRDefault="0086398D" w:rsidP="00CB59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8D">
              <w:rPr>
                <w:rFonts w:ascii="Times New Roman" w:hAnsi="Times New Roman" w:cs="Times New Roman"/>
                <w:sz w:val="20"/>
                <w:szCs w:val="20"/>
              </w:rPr>
              <w:t>ZADACI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6398D" w:rsidRPr="0086398D" w:rsidRDefault="0086398D" w:rsidP="00C50B0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8D">
              <w:rPr>
                <w:rFonts w:ascii="Times New Roman" w:hAnsi="Times New Roman" w:cs="Times New Roman"/>
                <w:sz w:val="20"/>
                <w:szCs w:val="20"/>
              </w:rPr>
              <w:t>NOSILAC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6398D" w:rsidRPr="0086398D" w:rsidRDefault="0086398D" w:rsidP="00C50B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98D">
              <w:rPr>
                <w:rFonts w:ascii="Times New Roman" w:hAnsi="Times New Roman" w:cs="Times New Roman"/>
                <w:sz w:val="18"/>
                <w:szCs w:val="18"/>
              </w:rPr>
              <w:t>IZVRŠITELJ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6398D" w:rsidRPr="0086398D" w:rsidRDefault="0086398D" w:rsidP="00C50B0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8D">
              <w:rPr>
                <w:rFonts w:ascii="Times New Roman" w:hAnsi="Times New Roman" w:cs="Times New Roman"/>
                <w:sz w:val="20"/>
                <w:szCs w:val="20"/>
              </w:rPr>
              <w:t>SURADNIK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6398D" w:rsidRPr="0086398D" w:rsidRDefault="0086398D" w:rsidP="00C50B0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8D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CB59EF" w:rsidRPr="00E20B3D" w:rsidTr="00417912">
        <w:tc>
          <w:tcPr>
            <w:tcW w:w="673" w:type="dxa"/>
            <w:gridSpan w:val="2"/>
            <w:shd w:val="clear" w:color="auto" w:fill="FBD4B4" w:themeFill="accent6" w:themeFillTint="66"/>
          </w:tcPr>
          <w:p w:rsidR="00CB59EF" w:rsidRPr="00E20B3D" w:rsidRDefault="00CB59EF" w:rsidP="00106172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33" w:type="dxa"/>
            <w:gridSpan w:val="7"/>
            <w:shd w:val="clear" w:color="auto" w:fill="FBD4B4" w:themeFill="accent6" w:themeFillTint="66"/>
          </w:tcPr>
          <w:p w:rsidR="00CB59EF" w:rsidRPr="00E20B3D" w:rsidRDefault="00CB59EF" w:rsidP="00106172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NEPOSREDNI RAD S KORISNICIMA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 praćenje korisnika, opservacija, pružanje podrške i pomoći, pomoć pri rješavanju konflikta i kriznih situacija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DF4078" w:rsidP="007C25B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rad.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>terapeut, gl.sestra,  med.sr.</w:t>
            </w:r>
          </w:p>
          <w:p w:rsidR="0086398D" w:rsidRPr="00E20B3D" w:rsidRDefault="0086398D" w:rsidP="007C25B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njegovatelji</w:t>
            </w:r>
          </w:p>
        </w:tc>
        <w:tc>
          <w:tcPr>
            <w:tcW w:w="1563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kontinuirano 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86398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Socijalna dijagnostika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86398D" w:rsidP="007C25B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Izrada Individualnog plana rada s korisnikom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DF40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rad.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>terapeut, gl.sestra,  CZSS, korisnik, obitelj</w:t>
            </w:r>
          </w:p>
        </w:tc>
        <w:tc>
          <w:tcPr>
            <w:tcW w:w="1563" w:type="dxa"/>
          </w:tcPr>
          <w:p w:rsidR="0086398D" w:rsidRPr="00E20B3D" w:rsidRDefault="00DF40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>akon 30 dana od dana smještaja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1.4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Evaluacija  Individualnog plana rada s korisnikom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DF40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rad.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terapeut, gl.sestra,  </w:t>
            </w:r>
          </w:p>
        </w:tc>
        <w:tc>
          <w:tcPr>
            <w:tcW w:w="1563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individualno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Poticanje i održavanje kontakata i suradnje s članovima obitelji i skrbnicima korisnika, rad na održavanju i jačanju obiteljskih veza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DF4078" w:rsidRDefault="00DF40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>bitelj,</w:t>
            </w:r>
          </w:p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korisnik</w:t>
            </w:r>
          </w:p>
        </w:tc>
        <w:tc>
          <w:tcPr>
            <w:tcW w:w="1563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86398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Organiziranje smještaja korisnika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DF40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rad.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 terapeut, gl.sestra,  </w:t>
            </w:r>
          </w:p>
        </w:tc>
        <w:tc>
          <w:tcPr>
            <w:tcW w:w="1563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Pomoć pri adaptaciji na smještaj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DF4078" w:rsidP="001E5866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rad.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>terapeut, gl.sestra,  med.sr.</w:t>
            </w:r>
          </w:p>
          <w:p w:rsidR="0086398D" w:rsidRPr="00E20B3D" w:rsidRDefault="0086398D" w:rsidP="001E5866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njegovatelji</w:t>
            </w:r>
          </w:p>
        </w:tc>
        <w:tc>
          <w:tcPr>
            <w:tcW w:w="1563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prilagodbe korisnika u novoj sredini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DF4078" w:rsidP="001E5866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rad.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>terapeut, gl.sestra,  med.sr.</w:t>
            </w:r>
          </w:p>
          <w:p w:rsidR="0086398D" w:rsidRPr="00E20B3D" w:rsidRDefault="0086398D" w:rsidP="001E5866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njegovatelji</w:t>
            </w:r>
          </w:p>
        </w:tc>
        <w:tc>
          <w:tcPr>
            <w:tcW w:w="1563" w:type="dxa"/>
          </w:tcPr>
          <w:p w:rsidR="0086398D" w:rsidRPr="00E20B3D" w:rsidRDefault="00DF40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>rvih 30 dana boravka u Domu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Pomoć korisniku/ skrbnicima, članovima obitelji u ostvarivanju prava  s područja soc. skrbi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CZSS, HZMO, HZZO, Udruge</w:t>
            </w:r>
          </w:p>
        </w:tc>
        <w:tc>
          <w:tcPr>
            <w:tcW w:w="1563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1.10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adekvatnosti smještaja u odnosu na zdravstveno stanje i predlaganje eventualnog preseljenja untar Doma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DF40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l.sestra, med.sr, liječnik Stručni tim </w:t>
            </w:r>
          </w:p>
        </w:tc>
        <w:tc>
          <w:tcPr>
            <w:tcW w:w="1563" w:type="dxa"/>
          </w:tcPr>
          <w:p w:rsidR="0086398D" w:rsidRPr="00E20B3D" w:rsidRDefault="00B47C0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ontinuirano </w:t>
            </w:r>
          </w:p>
        </w:tc>
      </w:tr>
      <w:tr w:rsidR="0086398D" w:rsidRPr="00E20B3D" w:rsidTr="00417912"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1.11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</w:tcPr>
          <w:p w:rsidR="0086398D" w:rsidRPr="00E20B3D" w:rsidRDefault="00B47C0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Koordinacija rada s tehn.sl. D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oma (održavanje, popravci i sl.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tehn.sl. Doma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tehn.sl. Doma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86398D" w:rsidRPr="00E20B3D" w:rsidRDefault="00B47C0F" w:rsidP="00550BB6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ontinuirano </w:t>
            </w:r>
          </w:p>
        </w:tc>
      </w:tr>
      <w:tr w:rsidR="007C25BD" w:rsidRPr="00E20B3D" w:rsidTr="00417912">
        <w:tc>
          <w:tcPr>
            <w:tcW w:w="673" w:type="dxa"/>
            <w:gridSpan w:val="2"/>
            <w:shd w:val="clear" w:color="auto" w:fill="FBD4B4" w:themeFill="accent6" w:themeFillTint="66"/>
          </w:tcPr>
          <w:p w:rsidR="007C25BD" w:rsidRPr="00E20B3D" w:rsidRDefault="007C25BD" w:rsidP="00106172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933" w:type="dxa"/>
            <w:gridSpan w:val="7"/>
            <w:shd w:val="clear" w:color="auto" w:fill="FBD4B4" w:themeFill="accent6" w:themeFillTint="66"/>
          </w:tcPr>
          <w:p w:rsidR="007C25BD" w:rsidRPr="00E20B3D" w:rsidRDefault="007C25BD" w:rsidP="00550BB6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OBAVLJANJE POSLOVA PRIJEMA NOVIH KORISNIKA 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Zaprimanje zahtjeva za smještaj, te ostale dokumentacije vezane za rad Komisije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adm.ref.</w:t>
            </w:r>
          </w:p>
        </w:tc>
        <w:tc>
          <w:tcPr>
            <w:tcW w:w="1563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Vođenje evidencije zaprimljenih zahtjeva za smještaj i usluge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Priprema za sjednicu Komisije za prijem i otpust korisnika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g</w:t>
            </w:r>
            <w:r w:rsidR="00DF4078">
              <w:rPr>
                <w:rFonts w:ascii="Times New Roman" w:hAnsi="Times New Roman" w:cs="Times New Roman"/>
                <w:szCs w:val="24"/>
              </w:rPr>
              <w:t>l</w:t>
            </w:r>
            <w:r w:rsidRPr="00E20B3D">
              <w:rPr>
                <w:rFonts w:ascii="Times New Roman" w:hAnsi="Times New Roman" w:cs="Times New Roman"/>
                <w:szCs w:val="24"/>
              </w:rPr>
              <w:t>.sestra</w:t>
            </w:r>
          </w:p>
        </w:tc>
        <w:tc>
          <w:tcPr>
            <w:tcW w:w="1563" w:type="dxa"/>
          </w:tcPr>
          <w:p w:rsidR="0086398D" w:rsidRPr="00E20B3D" w:rsidRDefault="00DF40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>ukladno slobodnim kapacitetima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Rješavanje po zahtjevima na Komisiji za prijem i otpust korisnika (stalni smještaj)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  <w:p w:rsidR="0086398D" w:rsidRPr="00E20B3D" w:rsidRDefault="00DF4078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predsj. 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Komisije za prijem i otpust korisnika 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Komisija za prijem i otpust korisnika </w:t>
            </w:r>
          </w:p>
        </w:tc>
        <w:tc>
          <w:tcPr>
            <w:tcW w:w="1563" w:type="dxa"/>
          </w:tcPr>
          <w:p w:rsidR="0086398D" w:rsidRPr="00E20B3D" w:rsidRDefault="00DF40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>ukladno slobodnim kapacitetima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Obavljanje pripremnih radnji prije početka korištenja usluge, upoznavanje obitelji s pravima, obvezama, Pravilnikom o kućnom redu i sl.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g</w:t>
            </w:r>
            <w:r w:rsidR="00B47C0F">
              <w:rPr>
                <w:rFonts w:ascii="Times New Roman" w:hAnsi="Times New Roman" w:cs="Times New Roman"/>
                <w:szCs w:val="24"/>
              </w:rPr>
              <w:t>l</w:t>
            </w:r>
            <w:r w:rsidRPr="00E20B3D">
              <w:rPr>
                <w:rFonts w:ascii="Times New Roman" w:hAnsi="Times New Roman" w:cs="Times New Roman"/>
                <w:szCs w:val="24"/>
              </w:rPr>
              <w:t>.sestra</w:t>
            </w:r>
          </w:p>
        </w:tc>
        <w:tc>
          <w:tcPr>
            <w:tcW w:w="1559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g</w:t>
            </w:r>
            <w:r w:rsidR="00B47C0F">
              <w:rPr>
                <w:rFonts w:ascii="Times New Roman" w:hAnsi="Times New Roman" w:cs="Times New Roman"/>
                <w:szCs w:val="24"/>
              </w:rPr>
              <w:t>l</w:t>
            </w:r>
            <w:r w:rsidRPr="00E20B3D">
              <w:rPr>
                <w:rFonts w:ascii="Times New Roman" w:hAnsi="Times New Roman" w:cs="Times New Roman"/>
                <w:szCs w:val="24"/>
              </w:rPr>
              <w:t>.sestra</w:t>
            </w:r>
          </w:p>
        </w:tc>
        <w:tc>
          <w:tcPr>
            <w:tcW w:w="1563" w:type="dxa"/>
          </w:tcPr>
          <w:p w:rsidR="0086398D" w:rsidRPr="00E20B3D" w:rsidRDefault="00DF40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>ukladno slobodnim kapacitetima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Prijem korisnika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soc.rad. </w:t>
            </w:r>
          </w:p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gl. sestra</w:t>
            </w:r>
          </w:p>
        </w:tc>
        <w:tc>
          <w:tcPr>
            <w:tcW w:w="1559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g</w:t>
            </w:r>
            <w:r w:rsidR="00B47C0F">
              <w:rPr>
                <w:rFonts w:ascii="Times New Roman" w:hAnsi="Times New Roman" w:cs="Times New Roman"/>
                <w:szCs w:val="24"/>
              </w:rPr>
              <w:t>l</w:t>
            </w:r>
            <w:r w:rsidRPr="00E20B3D">
              <w:rPr>
                <w:rFonts w:ascii="Times New Roman" w:hAnsi="Times New Roman" w:cs="Times New Roman"/>
                <w:szCs w:val="24"/>
              </w:rPr>
              <w:t>.sestra</w:t>
            </w:r>
          </w:p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tehnička </w:t>
            </w: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služba Doma</w:t>
            </w:r>
          </w:p>
        </w:tc>
        <w:tc>
          <w:tcPr>
            <w:tcW w:w="1563" w:type="dxa"/>
          </w:tcPr>
          <w:p w:rsidR="0086398D" w:rsidRPr="00E20B3D" w:rsidRDefault="00DF40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s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ukladno slobodnim 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lastRenderedPageBreak/>
              <w:t>kapacitetima</w:t>
            </w:r>
          </w:p>
        </w:tc>
      </w:tr>
      <w:tr w:rsidR="0086398D" w:rsidRPr="00E20B3D" w:rsidTr="00417912"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2.7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Sklapanje ugovora o međusobnim pravima i obvezama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86398D" w:rsidRPr="00E20B3D" w:rsidRDefault="00DF40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>anom smještaja korisnika</w:t>
            </w:r>
          </w:p>
        </w:tc>
      </w:tr>
      <w:tr w:rsidR="00C50B0E" w:rsidRPr="00E20B3D" w:rsidTr="00417912">
        <w:tc>
          <w:tcPr>
            <w:tcW w:w="673" w:type="dxa"/>
            <w:gridSpan w:val="2"/>
            <w:shd w:val="clear" w:color="auto" w:fill="FBD4B4" w:themeFill="accent6" w:themeFillTint="66"/>
          </w:tcPr>
          <w:p w:rsidR="00C50B0E" w:rsidRPr="00E20B3D" w:rsidRDefault="00C50B0E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933" w:type="dxa"/>
            <w:gridSpan w:val="7"/>
            <w:shd w:val="clear" w:color="auto" w:fill="FBD4B4" w:themeFill="accent6" w:themeFillTint="66"/>
          </w:tcPr>
          <w:p w:rsidR="00C50B0E" w:rsidRPr="00E20B3D" w:rsidRDefault="00C50B0E" w:rsidP="00C50B0E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RAD S KLIJENTIMA – STRANKAMA 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3401" w:type="dxa"/>
            <w:gridSpan w:val="2"/>
          </w:tcPr>
          <w:p w:rsidR="0086398D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Informativni razgovori u svezi prijema u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 Dom i ostalih usluga koje ustanova pruža, upućivanje na potrebnu dokumentaciju –upute, savjeti i sl.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Savjetodavni rad u vezi raznih prava iz sustava soc.skrbi iz područja zaštite starijih i nemoćnih osoba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86398D" w:rsidRPr="00E20B3D" w:rsidTr="00417912"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Upućivanje članova obitelji u Savjetovalište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398D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adnici u savjetovalištu 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86398D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rema ukazanoj potrebi </w:t>
            </w:r>
          </w:p>
        </w:tc>
      </w:tr>
      <w:tr w:rsidR="00C50B0E" w:rsidRPr="00E20B3D" w:rsidTr="00417912">
        <w:tc>
          <w:tcPr>
            <w:tcW w:w="673" w:type="dxa"/>
            <w:gridSpan w:val="2"/>
            <w:shd w:val="clear" w:color="auto" w:fill="FBD4B4" w:themeFill="accent6" w:themeFillTint="66"/>
          </w:tcPr>
          <w:p w:rsidR="00C50B0E" w:rsidRPr="00E20B3D" w:rsidRDefault="00C50B0E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933" w:type="dxa"/>
            <w:gridSpan w:val="7"/>
            <w:shd w:val="clear" w:color="auto" w:fill="FBD4B4" w:themeFill="accent6" w:themeFillTint="66"/>
          </w:tcPr>
          <w:p w:rsidR="00C50B0E" w:rsidRPr="00E20B3D" w:rsidRDefault="00C50B0E" w:rsidP="00C50B0E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OSTALI POSLOVI STRUČNOG SOCIJALNOG RADA 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Poduzimanje radnji u slučaju smrti korisnika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C50B0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>dravstveno osoblje, tehnička služba Doma, obitelj</w:t>
            </w:r>
          </w:p>
        </w:tc>
        <w:tc>
          <w:tcPr>
            <w:tcW w:w="1563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korisnika s aspekta zaštite njihovih prava i interesa, poduzimanje radnji radi zaštite cjelokupnog integriteta njihove ličnosti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CZSS, obitelj, liječnici, gl.sestra, </w:t>
            </w:r>
          </w:p>
        </w:tc>
        <w:tc>
          <w:tcPr>
            <w:tcW w:w="1563" w:type="dxa"/>
          </w:tcPr>
          <w:p w:rsidR="0086398D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>rema ukazanoj potrebi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i promjena oblika zaštite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l.sestra, stručni tim, liječnici </w:t>
            </w:r>
          </w:p>
        </w:tc>
        <w:tc>
          <w:tcPr>
            <w:tcW w:w="1563" w:type="dxa"/>
          </w:tcPr>
          <w:p w:rsidR="0086398D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>rema ukazanoj potrebi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dnevnog i mjesečnog kretanja korisnika, pravovremena dostava podataka računovodstvu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adnici </w:t>
            </w:r>
            <w:r w:rsidR="0086398D" w:rsidRPr="00F16072">
              <w:rPr>
                <w:rFonts w:ascii="Times New Roman" w:hAnsi="Times New Roman" w:cs="Times New Roman"/>
                <w:sz w:val="22"/>
              </w:rPr>
              <w:t xml:space="preserve">računovodstva </w:t>
            </w:r>
          </w:p>
        </w:tc>
        <w:tc>
          <w:tcPr>
            <w:tcW w:w="1563" w:type="dxa"/>
          </w:tcPr>
          <w:p w:rsidR="0086398D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nevno, mjesečno, polugodišnje, godišenje 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Skrb o popunjenosti kapaciteta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adnici </w:t>
            </w:r>
            <w:r w:rsidRPr="00F16072">
              <w:rPr>
                <w:rFonts w:ascii="Times New Roman" w:hAnsi="Times New Roman" w:cs="Times New Roman"/>
                <w:sz w:val="22"/>
              </w:rPr>
              <w:t>računovodstva</w:t>
            </w:r>
          </w:p>
        </w:tc>
        <w:tc>
          <w:tcPr>
            <w:tcW w:w="1563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Izrada i otprema podataka zatraženih od raznih institucija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adnici </w:t>
            </w:r>
            <w:r w:rsidRPr="00F16072">
              <w:rPr>
                <w:rFonts w:ascii="Times New Roman" w:hAnsi="Times New Roman" w:cs="Times New Roman"/>
                <w:sz w:val="22"/>
              </w:rPr>
              <w:t>računovodstva</w:t>
            </w:r>
          </w:p>
        </w:tc>
        <w:tc>
          <w:tcPr>
            <w:tcW w:w="1563" w:type="dxa"/>
          </w:tcPr>
          <w:p w:rsidR="0086398D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rema traženju 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Izrada plana i programa rada stručnog radnika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godišnje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4.8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Izrada izvješća o radu stručnog radnika 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godišnje</w:t>
            </w:r>
          </w:p>
        </w:tc>
      </w:tr>
      <w:tr w:rsidR="0086398D" w:rsidRPr="00E20B3D" w:rsidTr="00F16072">
        <w:tc>
          <w:tcPr>
            <w:tcW w:w="673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4.9</w:t>
            </w:r>
          </w:p>
        </w:tc>
        <w:tc>
          <w:tcPr>
            <w:tcW w:w="3401" w:type="dxa"/>
            <w:gridSpan w:val="2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Vođenje propisane dokumentacije i evidencije o korisnicima sukladno Pravilniku o vođenju ...</w:t>
            </w:r>
          </w:p>
        </w:tc>
        <w:tc>
          <w:tcPr>
            <w:tcW w:w="1134" w:type="dxa"/>
            <w:gridSpan w:val="2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276" w:type="dxa"/>
          </w:tcPr>
          <w:p w:rsidR="0086398D" w:rsidRPr="00E20B3D" w:rsidRDefault="0086398D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soc.rad.</w:t>
            </w:r>
          </w:p>
        </w:tc>
        <w:tc>
          <w:tcPr>
            <w:tcW w:w="1559" w:type="dxa"/>
          </w:tcPr>
          <w:p w:rsidR="0086398D" w:rsidRPr="00E20B3D" w:rsidRDefault="0086398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86398D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86398D" w:rsidRPr="00E20B3D">
              <w:rPr>
                <w:rFonts w:ascii="Times New Roman" w:hAnsi="Times New Roman" w:cs="Times New Roman"/>
                <w:szCs w:val="24"/>
              </w:rPr>
              <w:t xml:space="preserve">ontinuirano </w:t>
            </w:r>
          </w:p>
        </w:tc>
      </w:tr>
      <w:tr w:rsidR="00CC4609" w:rsidRPr="00E20B3D" w:rsidTr="00F16072">
        <w:tc>
          <w:tcPr>
            <w:tcW w:w="960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CC4609" w:rsidRPr="00E20B3D" w:rsidRDefault="00CC4609" w:rsidP="00053C17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609" w:rsidRPr="00E20B3D" w:rsidRDefault="00CC4609" w:rsidP="00F3516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CC4609" w:rsidRPr="00E20B3D" w:rsidRDefault="00CC4609" w:rsidP="00053C17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4609" w:rsidRPr="00E20B3D" w:rsidTr="00417912">
        <w:tc>
          <w:tcPr>
            <w:tcW w:w="9606" w:type="dxa"/>
            <w:gridSpan w:val="9"/>
            <w:shd w:val="clear" w:color="auto" w:fill="FABF8F" w:themeFill="accent6" w:themeFillTint="99"/>
          </w:tcPr>
          <w:p w:rsidR="00CC4609" w:rsidRPr="00E20B3D" w:rsidRDefault="00CC4609" w:rsidP="00053C17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 xml:space="preserve">RADNI TERAPEUT </w:t>
            </w:r>
          </w:p>
        </w:tc>
      </w:tr>
      <w:tr w:rsidR="00CC4609" w:rsidRPr="00E20B3D" w:rsidTr="00417912">
        <w:tc>
          <w:tcPr>
            <w:tcW w:w="673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4609" w:rsidRPr="00417912" w:rsidRDefault="00CC4609" w:rsidP="00053C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Rb.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4609" w:rsidRPr="00417912" w:rsidRDefault="00CC4609" w:rsidP="00BF62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ZADACI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:rsidR="00CC4609" w:rsidRPr="00417912" w:rsidRDefault="00CC4609" w:rsidP="00053C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NOSILAC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4609" w:rsidRPr="00417912" w:rsidRDefault="00CC4609" w:rsidP="00053C1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12">
              <w:rPr>
                <w:rFonts w:ascii="Times New Roman" w:hAnsi="Times New Roman" w:cs="Times New Roman"/>
                <w:sz w:val="18"/>
                <w:szCs w:val="18"/>
              </w:rPr>
              <w:t>IZVRŠITELJ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4609" w:rsidRPr="00417912" w:rsidRDefault="00CC4609" w:rsidP="00053C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SURADNIK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C4609" w:rsidRPr="00417912" w:rsidRDefault="00CC4609" w:rsidP="00053C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1E4778" w:rsidRPr="00E20B3D" w:rsidTr="00417912">
        <w:tc>
          <w:tcPr>
            <w:tcW w:w="673" w:type="dxa"/>
            <w:gridSpan w:val="2"/>
            <w:shd w:val="clear" w:color="auto" w:fill="FBD4B4" w:themeFill="accent6" w:themeFillTint="66"/>
          </w:tcPr>
          <w:p w:rsidR="001E4778" w:rsidRPr="00E20B3D" w:rsidRDefault="001E47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33" w:type="dxa"/>
            <w:gridSpan w:val="7"/>
            <w:shd w:val="clear" w:color="auto" w:fill="FBD4B4" w:themeFill="accent6" w:themeFillTint="66"/>
          </w:tcPr>
          <w:p w:rsidR="001E4778" w:rsidRPr="00E20B3D" w:rsidRDefault="001E4778" w:rsidP="001E4778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STRUČNI RAD S KORISNICIMA </w:t>
            </w:r>
          </w:p>
        </w:tc>
      </w:tr>
      <w:tr w:rsidR="00CC4609" w:rsidRPr="00E20B3D" w:rsidTr="00E20B3D">
        <w:tc>
          <w:tcPr>
            <w:tcW w:w="673" w:type="dxa"/>
            <w:gridSpan w:val="2"/>
          </w:tcPr>
          <w:p w:rsidR="00CC4609" w:rsidRPr="00E20B3D" w:rsidRDefault="001E47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401" w:type="dxa"/>
            <w:gridSpan w:val="2"/>
          </w:tcPr>
          <w:p w:rsidR="00CC4609" w:rsidRPr="00E20B3D" w:rsidRDefault="001E47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Radno terapijska procjena </w:t>
            </w:r>
          </w:p>
        </w:tc>
        <w:tc>
          <w:tcPr>
            <w:tcW w:w="1134" w:type="dxa"/>
            <w:gridSpan w:val="2"/>
          </w:tcPr>
          <w:p w:rsidR="00CC4609" w:rsidRPr="00E20B3D" w:rsidRDefault="00B47C0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276" w:type="dxa"/>
          </w:tcPr>
          <w:p w:rsidR="00CC4609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559" w:type="dxa"/>
          </w:tcPr>
          <w:p w:rsidR="00CC4609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 xml:space="preserve">l.sestra, soc.rad </w:t>
            </w:r>
          </w:p>
        </w:tc>
        <w:tc>
          <w:tcPr>
            <w:tcW w:w="1563" w:type="dxa"/>
          </w:tcPr>
          <w:p w:rsidR="00CC4609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 xml:space="preserve">ontinuirano </w:t>
            </w:r>
          </w:p>
        </w:tc>
      </w:tr>
      <w:tr w:rsidR="001E4778" w:rsidRPr="00E20B3D" w:rsidTr="00E20B3D">
        <w:tc>
          <w:tcPr>
            <w:tcW w:w="673" w:type="dxa"/>
            <w:gridSpan w:val="2"/>
          </w:tcPr>
          <w:p w:rsidR="001E4778" w:rsidRPr="00E20B3D" w:rsidRDefault="001E47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401" w:type="dxa"/>
            <w:gridSpan w:val="2"/>
          </w:tcPr>
          <w:p w:rsidR="001E4778" w:rsidRPr="00E20B3D" w:rsidRDefault="001E47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Izrada individualnog plana rada s korisnikom </w:t>
            </w:r>
          </w:p>
        </w:tc>
        <w:tc>
          <w:tcPr>
            <w:tcW w:w="1134" w:type="dxa"/>
            <w:gridSpan w:val="2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oc.rad</w:t>
            </w:r>
          </w:p>
        </w:tc>
        <w:tc>
          <w:tcPr>
            <w:tcW w:w="1276" w:type="dxa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oc.rad</w:t>
            </w:r>
          </w:p>
        </w:tc>
        <w:tc>
          <w:tcPr>
            <w:tcW w:w="1559" w:type="dxa"/>
          </w:tcPr>
          <w:p w:rsidR="001E4778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4A78EC" w:rsidRPr="00E20B3D">
              <w:rPr>
                <w:rFonts w:ascii="Times New Roman" w:hAnsi="Times New Roman" w:cs="Times New Roman"/>
                <w:szCs w:val="24"/>
              </w:rPr>
              <w:t>oc.rad. gl.sestra, CZSS, korisnici, obitelj</w:t>
            </w:r>
          </w:p>
        </w:tc>
        <w:tc>
          <w:tcPr>
            <w:tcW w:w="1563" w:type="dxa"/>
          </w:tcPr>
          <w:p w:rsidR="001E4778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4A78EC" w:rsidRPr="00E20B3D">
              <w:rPr>
                <w:rFonts w:ascii="Times New Roman" w:hAnsi="Times New Roman" w:cs="Times New Roman"/>
                <w:szCs w:val="24"/>
              </w:rPr>
              <w:t xml:space="preserve">akon 30 dana od dana smještaja </w:t>
            </w:r>
          </w:p>
        </w:tc>
      </w:tr>
      <w:tr w:rsidR="001E4778" w:rsidRPr="00E20B3D" w:rsidTr="00E20B3D">
        <w:tc>
          <w:tcPr>
            <w:tcW w:w="673" w:type="dxa"/>
            <w:gridSpan w:val="2"/>
          </w:tcPr>
          <w:p w:rsidR="001E4778" w:rsidRPr="00E20B3D" w:rsidRDefault="001E47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3401" w:type="dxa"/>
            <w:gridSpan w:val="2"/>
          </w:tcPr>
          <w:p w:rsidR="001E4778" w:rsidRPr="00E20B3D" w:rsidRDefault="004A7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Obilježavanje rođendana korisnika </w:t>
            </w:r>
          </w:p>
        </w:tc>
        <w:tc>
          <w:tcPr>
            <w:tcW w:w="1134" w:type="dxa"/>
            <w:gridSpan w:val="2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276" w:type="dxa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4A78EC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zdr.osoblje</w:t>
            </w:r>
            <w:r w:rsidR="004A78EC" w:rsidRPr="00E20B3D">
              <w:rPr>
                <w:rFonts w:ascii="Times New Roman" w:hAnsi="Times New Roman" w:cs="Times New Roman"/>
                <w:szCs w:val="24"/>
              </w:rPr>
              <w:t>korisnik</w:t>
            </w:r>
          </w:p>
        </w:tc>
        <w:tc>
          <w:tcPr>
            <w:tcW w:w="1559" w:type="dxa"/>
          </w:tcPr>
          <w:p w:rsidR="001E4778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4A78EC" w:rsidRPr="00E20B3D">
              <w:rPr>
                <w:rFonts w:ascii="Times New Roman" w:hAnsi="Times New Roman" w:cs="Times New Roman"/>
                <w:szCs w:val="24"/>
              </w:rPr>
              <w:t>oc.rad. zdravstveno osoblje</w:t>
            </w:r>
          </w:p>
        </w:tc>
        <w:tc>
          <w:tcPr>
            <w:tcW w:w="1563" w:type="dxa"/>
          </w:tcPr>
          <w:p w:rsidR="004A78EC" w:rsidRPr="00E20B3D" w:rsidRDefault="004A7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prigodno </w:t>
            </w:r>
          </w:p>
        </w:tc>
      </w:tr>
      <w:tr w:rsidR="001E4778" w:rsidRPr="00E20B3D" w:rsidTr="00E20B3D">
        <w:tc>
          <w:tcPr>
            <w:tcW w:w="673" w:type="dxa"/>
            <w:gridSpan w:val="2"/>
          </w:tcPr>
          <w:p w:rsidR="001E4778" w:rsidRPr="00E20B3D" w:rsidRDefault="001E47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3401" w:type="dxa"/>
            <w:gridSpan w:val="2"/>
          </w:tcPr>
          <w:p w:rsidR="001E4778" w:rsidRPr="00E20B3D" w:rsidRDefault="003112A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Prigodno uređenje panoa </w:t>
            </w:r>
          </w:p>
        </w:tc>
        <w:tc>
          <w:tcPr>
            <w:tcW w:w="1134" w:type="dxa"/>
            <w:gridSpan w:val="2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276" w:type="dxa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559" w:type="dxa"/>
          </w:tcPr>
          <w:p w:rsidR="001E4778" w:rsidRPr="00E20B3D" w:rsidRDefault="001E47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1E4778" w:rsidRPr="00E20B3D" w:rsidRDefault="003112A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prigodno</w:t>
            </w:r>
          </w:p>
        </w:tc>
      </w:tr>
      <w:tr w:rsidR="001E4778" w:rsidRPr="00E20B3D" w:rsidTr="00E20B3D">
        <w:tc>
          <w:tcPr>
            <w:tcW w:w="673" w:type="dxa"/>
            <w:gridSpan w:val="2"/>
          </w:tcPr>
          <w:p w:rsidR="001E4778" w:rsidRPr="00E20B3D" w:rsidRDefault="001E47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3401" w:type="dxa"/>
            <w:gridSpan w:val="2"/>
          </w:tcPr>
          <w:p w:rsidR="001E4778" w:rsidRPr="00E20B3D" w:rsidRDefault="004A78E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Vizualno-perceptivni trening i terapija potvrđivanjem</w:t>
            </w:r>
          </w:p>
        </w:tc>
        <w:tc>
          <w:tcPr>
            <w:tcW w:w="1134" w:type="dxa"/>
            <w:gridSpan w:val="2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276" w:type="dxa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559" w:type="dxa"/>
          </w:tcPr>
          <w:p w:rsidR="001E4778" w:rsidRPr="00E20B3D" w:rsidRDefault="00F16072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3112A2" w:rsidRPr="00E20B3D">
              <w:rPr>
                <w:rFonts w:ascii="Times New Roman" w:hAnsi="Times New Roman" w:cs="Times New Roman"/>
                <w:szCs w:val="24"/>
              </w:rPr>
              <w:t>oc.rad. zdr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3112A2" w:rsidRPr="00E20B3D">
              <w:rPr>
                <w:rFonts w:ascii="Times New Roman" w:hAnsi="Times New Roman" w:cs="Times New Roman"/>
                <w:szCs w:val="24"/>
              </w:rPr>
              <w:t>osoblje</w:t>
            </w:r>
          </w:p>
        </w:tc>
        <w:tc>
          <w:tcPr>
            <w:tcW w:w="1563" w:type="dxa"/>
          </w:tcPr>
          <w:p w:rsidR="001E4778" w:rsidRPr="00E20B3D" w:rsidRDefault="003112A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  <w:p w:rsidR="003112A2" w:rsidRPr="00E20B3D" w:rsidRDefault="003112A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1E4778" w:rsidRPr="00E20B3D" w:rsidTr="00E20B3D">
        <w:tc>
          <w:tcPr>
            <w:tcW w:w="673" w:type="dxa"/>
            <w:gridSpan w:val="2"/>
          </w:tcPr>
          <w:p w:rsidR="001E4778" w:rsidRPr="00E20B3D" w:rsidRDefault="001E47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3401" w:type="dxa"/>
            <w:gridSpan w:val="2"/>
          </w:tcPr>
          <w:p w:rsidR="001E4778" w:rsidRPr="00E20B3D" w:rsidRDefault="00B47C0F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3112A2" w:rsidRPr="00E20B3D">
              <w:rPr>
                <w:rFonts w:ascii="Times New Roman" w:hAnsi="Times New Roman" w:cs="Times New Roman"/>
                <w:szCs w:val="24"/>
              </w:rPr>
              <w:t xml:space="preserve">lušanje glazbe, ples </w:t>
            </w:r>
          </w:p>
        </w:tc>
        <w:tc>
          <w:tcPr>
            <w:tcW w:w="1134" w:type="dxa"/>
            <w:gridSpan w:val="2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276" w:type="dxa"/>
          </w:tcPr>
          <w:p w:rsidR="003112A2" w:rsidRPr="00E20B3D" w:rsidRDefault="00F16072" w:rsidP="003112A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1E4778" w:rsidRPr="00E20B3D" w:rsidRDefault="00F16072" w:rsidP="003112A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zdr.osoblje</w:t>
            </w:r>
            <w:r w:rsidR="003112A2" w:rsidRPr="00E20B3D">
              <w:rPr>
                <w:rFonts w:ascii="Times New Roman" w:hAnsi="Times New Roman" w:cs="Times New Roman"/>
                <w:szCs w:val="24"/>
              </w:rPr>
              <w:t>korisnik</w:t>
            </w:r>
          </w:p>
        </w:tc>
        <w:tc>
          <w:tcPr>
            <w:tcW w:w="1559" w:type="dxa"/>
          </w:tcPr>
          <w:p w:rsidR="001E4778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3112A2" w:rsidRPr="00E20B3D">
              <w:rPr>
                <w:rFonts w:ascii="Times New Roman" w:hAnsi="Times New Roman" w:cs="Times New Roman"/>
                <w:szCs w:val="24"/>
              </w:rPr>
              <w:t>oc.rad</w:t>
            </w:r>
          </w:p>
          <w:p w:rsidR="003112A2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</w:t>
            </w:r>
            <w:r w:rsidR="003112A2" w:rsidRPr="00E20B3D">
              <w:rPr>
                <w:rFonts w:ascii="Times New Roman" w:hAnsi="Times New Roman" w:cs="Times New Roman"/>
                <w:szCs w:val="24"/>
              </w:rPr>
              <w:t xml:space="preserve">dr.osoblje </w:t>
            </w:r>
          </w:p>
        </w:tc>
        <w:tc>
          <w:tcPr>
            <w:tcW w:w="1563" w:type="dxa"/>
          </w:tcPr>
          <w:p w:rsidR="001E4778" w:rsidRPr="00E20B3D" w:rsidRDefault="003112A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1E4778" w:rsidRPr="00E20B3D" w:rsidTr="00E20B3D">
        <w:tc>
          <w:tcPr>
            <w:tcW w:w="673" w:type="dxa"/>
            <w:gridSpan w:val="2"/>
          </w:tcPr>
          <w:p w:rsidR="001E4778" w:rsidRPr="00E20B3D" w:rsidRDefault="001E47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3401" w:type="dxa"/>
            <w:gridSpan w:val="2"/>
          </w:tcPr>
          <w:p w:rsidR="001E4778" w:rsidRPr="00E20B3D" w:rsidRDefault="003112A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Strukturiranje dnevnih aktivnosti, socijalna interakcija </w:t>
            </w:r>
          </w:p>
        </w:tc>
        <w:tc>
          <w:tcPr>
            <w:tcW w:w="1134" w:type="dxa"/>
            <w:gridSpan w:val="2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276" w:type="dxa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3112A2" w:rsidRPr="00E20B3D" w:rsidRDefault="003112A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g</w:t>
            </w:r>
            <w:r w:rsidR="00F16072">
              <w:rPr>
                <w:rFonts w:ascii="Times New Roman" w:hAnsi="Times New Roman" w:cs="Times New Roman"/>
                <w:szCs w:val="24"/>
              </w:rPr>
              <w:t>l</w:t>
            </w:r>
            <w:r w:rsidRPr="00E20B3D">
              <w:rPr>
                <w:rFonts w:ascii="Times New Roman" w:hAnsi="Times New Roman" w:cs="Times New Roman"/>
                <w:szCs w:val="24"/>
              </w:rPr>
              <w:t>.sestra</w:t>
            </w:r>
          </w:p>
          <w:p w:rsidR="003112A2" w:rsidRPr="00E20B3D" w:rsidRDefault="003112A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med.sr</w:t>
            </w:r>
          </w:p>
          <w:p w:rsidR="003112A2" w:rsidRPr="00F16072" w:rsidRDefault="003112A2" w:rsidP="00053C17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F16072">
              <w:rPr>
                <w:rFonts w:ascii="Times New Roman" w:hAnsi="Times New Roman" w:cs="Times New Roman"/>
                <w:sz w:val="22"/>
              </w:rPr>
              <w:t>njegovatelji</w:t>
            </w:r>
          </w:p>
        </w:tc>
        <w:tc>
          <w:tcPr>
            <w:tcW w:w="1559" w:type="dxa"/>
          </w:tcPr>
          <w:p w:rsidR="001E4778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3112A2" w:rsidRPr="00E20B3D">
              <w:rPr>
                <w:rFonts w:ascii="Times New Roman" w:hAnsi="Times New Roman" w:cs="Times New Roman"/>
                <w:szCs w:val="24"/>
              </w:rPr>
              <w:t>oc.rad.</w:t>
            </w:r>
          </w:p>
          <w:p w:rsidR="003112A2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</w:t>
            </w:r>
            <w:r w:rsidR="003112A2" w:rsidRPr="00E20B3D">
              <w:rPr>
                <w:rFonts w:ascii="Times New Roman" w:hAnsi="Times New Roman" w:cs="Times New Roman"/>
                <w:szCs w:val="24"/>
              </w:rPr>
              <w:t xml:space="preserve">dr. osoblje </w:t>
            </w:r>
          </w:p>
        </w:tc>
        <w:tc>
          <w:tcPr>
            <w:tcW w:w="1563" w:type="dxa"/>
          </w:tcPr>
          <w:p w:rsidR="001E4778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3112A2" w:rsidRPr="00E20B3D">
              <w:rPr>
                <w:rFonts w:ascii="Times New Roman" w:hAnsi="Times New Roman" w:cs="Times New Roman"/>
                <w:szCs w:val="24"/>
              </w:rPr>
              <w:t xml:space="preserve">vakodnevno </w:t>
            </w:r>
          </w:p>
        </w:tc>
      </w:tr>
      <w:tr w:rsidR="001E4778" w:rsidRPr="00E20B3D" w:rsidTr="00E20B3D">
        <w:tc>
          <w:tcPr>
            <w:tcW w:w="673" w:type="dxa"/>
            <w:gridSpan w:val="2"/>
          </w:tcPr>
          <w:p w:rsidR="001E4778" w:rsidRPr="00E20B3D" w:rsidRDefault="001E47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3401" w:type="dxa"/>
            <w:gridSpan w:val="2"/>
          </w:tcPr>
          <w:p w:rsidR="001E4778" w:rsidRPr="00E20B3D" w:rsidRDefault="00053C1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Održavanje kognitivnih, funkcionalnih i socijalnih vještina </w:t>
            </w:r>
          </w:p>
        </w:tc>
        <w:tc>
          <w:tcPr>
            <w:tcW w:w="1134" w:type="dxa"/>
            <w:gridSpan w:val="2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276" w:type="dxa"/>
          </w:tcPr>
          <w:p w:rsidR="00F16072" w:rsidRDefault="00F16072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gl. s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estra, zdr</w:t>
            </w:r>
            <w:r>
              <w:rPr>
                <w:rFonts w:ascii="Times New Roman" w:hAnsi="Times New Roman" w:cs="Times New Roman"/>
                <w:szCs w:val="24"/>
              </w:rPr>
              <w:t>. osoblje</w:t>
            </w:r>
          </w:p>
          <w:p w:rsidR="001E4778" w:rsidRPr="00E20B3D" w:rsidRDefault="00053C1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soc.rad korisnik </w:t>
            </w:r>
          </w:p>
        </w:tc>
        <w:tc>
          <w:tcPr>
            <w:tcW w:w="1559" w:type="dxa"/>
          </w:tcPr>
          <w:p w:rsidR="001E4778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oc. radnik</w:t>
            </w:r>
          </w:p>
          <w:p w:rsidR="00053C17" w:rsidRPr="00E20B3D" w:rsidRDefault="00F1607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 xml:space="preserve">dravstveno osoblje </w:t>
            </w:r>
          </w:p>
        </w:tc>
        <w:tc>
          <w:tcPr>
            <w:tcW w:w="1563" w:type="dxa"/>
          </w:tcPr>
          <w:p w:rsidR="001E4778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ontinuirano</w:t>
            </w:r>
          </w:p>
          <w:p w:rsidR="00053C17" w:rsidRPr="00E20B3D" w:rsidRDefault="00053C1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1E4778" w:rsidRPr="00E20B3D" w:rsidTr="00E20B3D">
        <w:tc>
          <w:tcPr>
            <w:tcW w:w="673" w:type="dxa"/>
            <w:gridSpan w:val="2"/>
          </w:tcPr>
          <w:p w:rsidR="001E4778" w:rsidRPr="00E20B3D" w:rsidRDefault="001E47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3401" w:type="dxa"/>
            <w:gridSpan w:val="2"/>
          </w:tcPr>
          <w:p w:rsidR="001E4778" w:rsidRPr="00E20B3D" w:rsidRDefault="00053C1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Obilježavanje Međunarodnog dana žena 8. ožujka </w:t>
            </w:r>
          </w:p>
        </w:tc>
        <w:tc>
          <w:tcPr>
            <w:tcW w:w="1134" w:type="dxa"/>
            <w:gridSpan w:val="2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276" w:type="dxa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053C17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oc.rad. korisnik</w:t>
            </w:r>
          </w:p>
        </w:tc>
        <w:tc>
          <w:tcPr>
            <w:tcW w:w="1559" w:type="dxa"/>
          </w:tcPr>
          <w:p w:rsidR="00053C17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oc. radnik</w:t>
            </w:r>
          </w:p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dravstveno osoblje</w:t>
            </w:r>
          </w:p>
        </w:tc>
        <w:tc>
          <w:tcPr>
            <w:tcW w:w="1563" w:type="dxa"/>
          </w:tcPr>
          <w:p w:rsidR="001E4778" w:rsidRPr="00E20B3D" w:rsidRDefault="00053C1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prigodno</w:t>
            </w:r>
          </w:p>
        </w:tc>
      </w:tr>
      <w:tr w:rsidR="001E4778" w:rsidRPr="00E20B3D" w:rsidTr="00E20B3D">
        <w:tc>
          <w:tcPr>
            <w:tcW w:w="673" w:type="dxa"/>
            <w:gridSpan w:val="2"/>
          </w:tcPr>
          <w:p w:rsidR="001E4778" w:rsidRPr="00E20B3D" w:rsidRDefault="001E477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1.10</w:t>
            </w:r>
          </w:p>
        </w:tc>
        <w:tc>
          <w:tcPr>
            <w:tcW w:w="3401" w:type="dxa"/>
            <w:gridSpan w:val="2"/>
          </w:tcPr>
          <w:p w:rsidR="001E4778" w:rsidRPr="00E20B3D" w:rsidRDefault="00053C1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Služenje Sv. Mise – Uskrs </w:t>
            </w:r>
          </w:p>
        </w:tc>
        <w:tc>
          <w:tcPr>
            <w:tcW w:w="1134" w:type="dxa"/>
            <w:gridSpan w:val="2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276" w:type="dxa"/>
          </w:tcPr>
          <w:p w:rsidR="001E4778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1E4778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053C17" w:rsidRPr="00E20B3D" w:rsidRDefault="00F16072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većenik korisnici</w:t>
            </w:r>
          </w:p>
        </w:tc>
        <w:tc>
          <w:tcPr>
            <w:tcW w:w="1559" w:type="dxa"/>
          </w:tcPr>
          <w:p w:rsidR="001E4778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dravstveno osoblje</w:t>
            </w:r>
          </w:p>
          <w:p w:rsidR="00053C17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većenik, korisnici</w:t>
            </w:r>
          </w:p>
        </w:tc>
        <w:tc>
          <w:tcPr>
            <w:tcW w:w="1563" w:type="dxa"/>
          </w:tcPr>
          <w:p w:rsidR="001E4778" w:rsidRPr="00E20B3D" w:rsidRDefault="00053C1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prigodno</w:t>
            </w:r>
          </w:p>
        </w:tc>
      </w:tr>
      <w:tr w:rsidR="00053C17" w:rsidRPr="00E20B3D" w:rsidTr="00E20B3D">
        <w:tc>
          <w:tcPr>
            <w:tcW w:w="673" w:type="dxa"/>
            <w:gridSpan w:val="2"/>
          </w:tcPr>
          <w:p w:rsidR="00053C17" w:rsidRPr="00E20B3D" w:rsidRDefault="00053C1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1.11</w:t>
            </w:r>
          </w:p>
        </w:tc>
        <w:tc>
          <w:tcPr>
            <w:tcW w:w="3401" w:type="dxa"/>
            <w:gridSpan w:val="2"/>
          </w:tcPr>
          <w:p w:rsidR="00053C17" w:rsidRPr="00E20B3D" w:rsidRDefault="00053C17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Služenje Sv. Mise – Tijelovo</w:t>
            </w:r>
          </w:p>
        </w:tc>
        <w:tc>
          <w:tcPr>
            <w:tcW w:w="1134" w:type="dxa"/>
            <w:gridSpan w:val="2"/>
          </w:tcPr>
          <w:p w:rsidR="00053C17" w:rsidRPr="00E20B3D" w:rsidRDefault="002E7030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276" w:type="dxa"/>
          </w:tcPr>
          <w:p w:rsidR="00053C17" w:rsidRPr="00E20B3D" w:rsidRDefault="002E7030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053C17" w:rsidRPr="00E20B3D" w:rsidRDefault="002E7030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većenik korisnici</w:t>
            </w:r>
          </w:p>
        </w:tc>
        <w:tc>
          <w:tcPr>
            <w:tcW w:w="1559" w:type="dxa"/>
          </w:tcPr>
          <w:p w:rsidR="00053C17" w:rsidRPr="00E20B3D" w:rsidRDefault="002E7030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dravstveno osoblje</w:t>
            </w:r>
          </w:p>
          <w:p w:rsidR="00053C17" w:rsidRPr="00E20B3D" w:rsidRDefault="002E7030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većenik, korisnici</w:t>
            </w:r>
          </w:p>
        </w:tc>
        <w:tc>
          <w:tcPr>
            <w:tcW w:w="1563" w:type="dxa"/>
          </w:tcPr>
          <w:p w:rsidR="00053C17" w:rsidRPr="00E20B3D" w:rsidRDefault="00053C17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prigodno</w:t>
            </w:r>
          </w:p>
        </w:tc>
      </w:tr>
      <w:tr w:rsidR="00053C17" w:rsidRPr="00E20B3D" w:rsidTr="00E20B3D">
        <w:tc>
          <w:tcPr>
            <w:tcW w:w="673" w:type="dxa"/>
            <w:gridSpan w:val="2"/>
          </w:tcPr>
          <w:p w:rsidR="00053C17" w:rsidRPr="00E20B3D" w:rsidRDefault="00053C1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1.12</w:t>
            </w:r>
          </w:p>
        </w:tc>
        <w:tc>
          <w:tcPr>
            <w:tcW w:w="3401" w:type="dxa"/>
            <w:gridSpan w:val="2"/>
          </w:tcPr>
          <w:p w:rsidR="00053C17" w:rsidRPr="00E20B3D" w:rsidRDefault="00924B8C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Služenje Sv. Mise – 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Velika Gospa</w:t>
            </w:r>
          </w:p>
        </w:tc>
        <w:tc>
          <w:tcPr>
            <w:tcW w:w="1134" w:type="dxa"/>
            <w:gridSpan w:val="2"/>
          </w:tcPr>
          <w:p w:rsidR="00053C17" w:rsidRPr="00E20B3D" w:rsidRDefault="002E7030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276" w:type="dxa"/>
          </w:tcPr>
          <w:p w:rsidR="00053C17" w:rsidRPr="00E20B3D" w:rsidRDefault="002E7030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053C17" w:rsidRPr="00E20B3D" w:rsidRDefault="002E7030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većenik korisnici</w:t>
            </w:r>
          </w:p>
        </w:tc>
        <w:tc>
          <w:tcPr>
            <w:tcW w:w="1559" w:type="dxa"/>
          </w:tcPr>
          <w:p w:rsidR="00053C17" w:rsidRPr="00E20B3D" w:rsidRDefault="002E7030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dravstveno osoblje</w:t>
            </w:r>
          </w:p>
          <w:p w:rsidR="00053C17" w:rsidRPr="00E20B3D" w:rsidRDefault="002E7030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većenik, korisnici</w:t>
            </w:r>
          </w:p>
        </w:tc>
        <w:tc>
          <w:tcPr>
            <w:tcW w:w="1563" w:type="dxa"/>
          </w:tcPr>
          <w:p w:rsidR="00053C17" w:rsidRPr="00E20B3D" w:rsidRDefault="00053C17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prigodno</w:t>
            </w:r>
          </w:p>
        </w:tc>
      </w:tr>
      <w:tr w:rsidR="00053C17" w:rsidRPr="00E20B3D" w:rsidTr="00E20B3D">
        <w:tc>
          <w:tcPr>
            <w:tcW w:w="673" w:type="dxa"/>
            <w:gridSpan w:val="2"/>
          </w:tcPr>
          <w:p w:rsidR="00053C17" w:rsidRPr="00E20B3D" w:rsidRDefault="00053C1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1.13</w:t>
            </w:r>
          </w:p>
        </w:tc>
        <w:tc>
          <w:tcPr>
            <w:tcW w:w="3401" w:type="dxa"/>
            <w:gridSpan w:val="2"/>
          </w:tcPr>
          <w:p w:rsidR="00053C17" w:rsidRPr="00E20B3D" w:rsidRDefault="00053C1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Obilježavanje Me</w:t>
            </w:r>
            <w:r w:rsidR="00924B8C" w:rsidRPr="00E20B3D">
              <w:rPr>
                <w:rFonts w:ascii="Times New Roman" w:hAnsi="Times New Roman" w:cs="Times New Roman"/>
                <w:szCs w:val="24"/>
              </w:rPr>
              <w:t>đ</w:t>
            </w:r>
            <w:r w:rsidRPr="00E20B3D">
              <w:rPr>
                <w:rFonts w:ascii="Times New Roman" w:hAnsi="Times New Roman" w:cs="Times New Roman"/>
                <w:szCs w:val="24"/>
              </w:rPr>
              <w:t>unarodnog dana starijih osoba 01.10.</w:t>
            </w:r>
          </w:p>
        </w:tc>
        <w:tc>
          <w:tcPr>
            <w:tcW w:w="1134" w:type="dxa"/>
            <w:gridSpan w:val="2"/>
          </w:tcPr>
          <w:p w:rsidR="00053C17" w:rsidRPr="00E20B3D" w:rsidRDefault="002E7030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276" w:type="dxa"/>
          </w:tcPr>
          <w:p w:rsidR="00053C17" w:rsidRPr="00E20B3D" w:rsidRDefault="002E7030" w:rsidP="00053C1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053C17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559" w:type="dxa"/>
          </w:tcPr>
          <w:p w:rsidR="00053C17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924B8C" w:rsidRPr="00E20B3D">
              <w:rPr>
                <w:rFonts w:ascii="Times New Roman" w:hAnsi="Times New Roman" w:cs="Times New Roman"/>
                <w:szCs w:val="24"/>
              </w:rPr>
              <w:t>adni ter.</w:t>
            </w:r>
          </w:p>
          <w:p w:rsidR="00924B8C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924B8C" w:rsidRPr="00E20B3D">
              <w:rPr>
                <w:rFonts w:ascii="Times New Roman" w:hAnsi="Times New Roman" w:cs="Times New Roman"/>
                <w:szCs w:val="24"/>
              </w:rPr>
              <w:t xml:space="preserve">oc. radnik </w:t>
            </w:r>
          </w:p>
          <w:p w:rsidR="00924B8C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</w:t>
            </w:r>
            <w:r w:rsidR="00924B8C" w:rsidRPr="00E20B3D">
              <w:rPr>
                <w:rFonts w:ascii="Times New Roman" w:hAnsi="Times New Roman" w:cs="Times New Roman"/>
                <w:szCs w:val="24"/>
              </w:rPr>
              <w:t>l. sestra</w:t>
            </w:r>
          </w:p>
          <w:p w:rsidR="00924B8C" w:rsidRPr="00E20B3D" w:rsidRDefault="00924B8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053C17" w:rsidRPr="00E20B3D" w:rsidRDefault="00924B8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prigodno</w:t>
            </w:r>
          </w:p>
        </w:tc>
      </w:tr>
      <w:tr w:rsidR="00924B8C" w:rsidRPr="00E20B3D" w:rsidTr="00E20B3D">
        <w:tc>
          <w:tcPr>
            <w:tcW w:w="673" w:type="dxa"/>
            <w:gridSpan w:val="2"/>
          </w:tcPr>
          <w:p w:rsidR="00924B8C" w:rsidRPr="00E20B3D" w:rsidRDefault="00924B8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1.14</w:t>
            </w:r>
          </w:p>
        </w:tc>
        <w:tc>
          <w:tcPr>
            <w:tcW w:w="3401" w:type="dxa"/>
            <w:gridSpan w:val="2"/>
          </w:tcPr>
          <w:p w:rsidR="00924B8C" w:rsidRPr="00E20B3D" w:rsidRDefault="00924B8C" w:rsidP="00924B8C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Služenje Sv. Mise – Svi sveti</w:t>
            </w:r>
          </w:p>
        </w:tc>
        <w:tc>
          <w:tcPr>
            <w:tcW w:w="1134" w:type="dxa"/>
            <w:gridSpan w:val="2"/>
          </w:tcPr>
          <w:p w:rsidR="00924B8C" w:rsidRPr="00E20B3D" w:rsidRDefault="002E703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924B8C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</w:tc>
        <w:tc>
          <w:tcPr>
            <w:tcW w:w="1276" w:type="dxa"/>
          </w:tcPr>
          <w:p w:rsidR="00924B8C" w:rsidRPr="00E20B3D" w:rsidRDefault="002E703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924B8C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924B8C" w:rsidRPr="00E20B3D" w:rsidRDefault="002E703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924B8C" w:rsidRPr="00E20B3D">
              <w:rPr>
                <w:rFonts w:ascii="Times New Roman" w:hAnsi="Times New Roman" w:cs="Times New Roman"/>
                <w:szCs w:val="24"/>
              </w:rPr>
              <w:t>većenik korisnici</w:t>
            </w:r>
          </w:p>
        </w:tc>
        <w:tc>
          <w:tcPr>
            <w:tcW w:w="1559" w:type="dxa"/>
          </w:tcPr>
          <w:p w:rsidR="00924B8C" w:rsidRPr="00E20B3D" w:rsidRDefault="002E703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</w:t>
            </w:r>
            <w:r w:rsidR="00924B8C" w:rsidRPr="00E20B3D">
              <w:rPr>
                <w:rFonts w:ascii="Times New Roman" w:hAnsi="Times New Roman" w:cs="Times New Roman"/>
                <w:szCs w:val="24"/>
              </w:rPr>
              <w:t>dravstveno osoblje</w:t>
            </w:r>
          </w:p>
          <w:p w:rsidR="00924B8C" w:rsidRPr="00E20B3D" w:rsidRDefault="002E703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924B8C" w:rsidRPr="00E20B3D">
              <w:rPr>
                <w:rFonts w:ascii="Times New Roman" w:hAnsi="Times New Roman" w:cs="Times New Roman"/>
                <w:szCs w:val="24"/>
              </w:rPr>
              <w:t xml:space="preserve">većenik, </w:t>
            </w:r>
            <w:r w:rsidR="00924B8C" w:rsidRPr="00E20B3D">
              <w:rPr>
                <w:rFonts w:ascii="Times New Roman" w:hAnsi="Times New Roman" w:cs="Times New Roman"/>
                <w:szCs w:val="24"/>
              </w:rPr>
              <w:lastRenderedPageBreak/>
              <w:t>korisnici</w:t>
            </w:r>
          </w:p>
        </w:tc>
        <w:tc>
          <w:tcPr>
            <w:tcW w:w="1563" w:type="dxa"/>
          </w:tcPr>
          <w:p w:rsidR="00924B8C" w:rsidRPr="00E20B3D" w:rsidRDefault="00924B8C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prigodno</w:t>
            </w:r>
          </w:p>
        </w:tc>
      </w:tr>
      <w:tr w:rsidR="00924B8C" w:rsidRPr="00E20B3D" w:rsidTr="00417912">
        <w:tc>
          <w:tcPr>
            <w:tcW w:w="960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924B8C" w:rsidRPr="00E20B3D" w:rsidRDefault="00924B8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924B8C" w:rsidRPr="00E20B3D" w:rsidRDefault="00924B8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4B8C" w:rsidRPr="00E20B3D" w:rsidTr="00417912">
        <w:tc>
          <w:tcPr>
            <w:tcW w:w="9606" w:type="dxa"/>
            <w:gridSpan w:val="9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24B8C" w:rsidRPr="00E20B3D" w:rsidRDefault="00875BC5" w:rsidP="00875BC5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ODJEL ZDRAVSTVENE NJEGE I BRIGE </w:t>
            </w:r>
          </w:p>
        </w:tc>
      </w:tr>
      <w:tr w:rsidR="00875BC5" w:rsidRPr="00E20B3D" w:rsidTr="00417912">
        <w:tc>
          <w:tcPr>
            <w:tcW w:w="673" w:type="dxa"/>
            <w:gridSpan w:val="2"/>
            <w:shd w:val="clear" w:color="auto" w:fill="FDE9D9" w:themeFill="accent6" w:themeFillTint="33"/>
          </w:tcPr>
          <w:p w:rsidR="00875BC5" w:rsidRPr="00417912" w:rsidRDefault="00875BC5" w:rsidP="005A66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Rb.</w:t>
            </w:r>
          </w:p>
        </w:tc>
        <w:tc>
          <w:tcPr>
            <w:tcW w:w="3401" w:type="dxa"/>
            <w:gridSpan w:val="2"/>
            <w:shd w:val="clear" w:color="auto" w:fill="FDE9D9" w:themeFill="accent6" w:themeFillTint="33"/>
          </w:tcPr>
          <w:p w:rsidR="00875BC5" w:rsidRPr="00417912" w:rsidRDefault="00875BC5" w:rsidP="00BF62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ZADACI</w:t>
            </w:r>
          </w:p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875BC5" w:rsidRPr="00417912" w:rsidRDefault="00875BC5" w:rsidP="005A66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NOSILAC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75BC5" w:rsidRPr="00417912" w:rsidRDefault="00875BC5" w:rsidP="005A6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12">
              <w:rPr>
                <w:rFonts w:ascii="Times New Roman" w:hAnsi="Times New Roman" w:cs="Times New Roman"/>
                <w:sz w:val="18"/>
                <w:szCs w:val="18"/>
              </w:rPr>
              <w:t>IZVRŠITELJ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875BC5" w:rsidRPr="00417912" w:rsidRDefault="00875BC5" w:rsidP="005A66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SURADNIK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875BC5" w:rsidRPr="00417912" w:rsidRDefault="00875BC5" w:rsidP="005A66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875BC5" w:rsidRPr="00E20B3D" w:rsidTr="00E20B3D">
        <w:tc>
          <w:tcPr>
            <w:tcW w:w="673" w:type="dxa"/>
            <w:gridSpan w:val="2"/>
          </w:tcPr>
          <w:p w:rsidR="00875BC5" w:rsidRPr="00E20B3D" w:rsidRDefault="00875BC5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401" w:type="dxa"/>
            <w:gridSpan w:val="2"/>
          </w:tcPr>
          <w:p w:rsidR="00875BC5" w:rsidRPr="00E20B3D" w:rsidRDefault="00875BC5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Osigurati korisnicima usluge primarne zdravstvene zaštite. Praćenje zdravstvenog stanja korisnika, liječenje i pružanje potpune zdravstvene skrbi </w:t>
            </w:r>
          </w:p>
        </w:tc>
        <w:tc>
          <w:tcPr>
            <w:tcW w:w="1134" w:type="dxa"/>
            <w:gridSpan w:val="2"/>
          </w:tcPr>
          <w:p w:rsidR="00875BC5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875BC5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875BC5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</w:t>
            </w:r>
            <w:r w:rsidR="00875BC5" w:rsidRPr="00E20B3D">
              <w:rPr>
                <w:rFonts w:ascii="Times New Roman" w:hAnsi="Times New Roman" w:cs="Times New Roman"/>
                <w:szCs w:val="24"/>
              </w:rPr>
              <w:t>iječnik, voditelj odjela, med.sr</w:t>
            </w:r>
          </w:p>
        </w:tc>
        <w:tc>
          <w:tcPr>
            <w:tcW w:w="1559" w:type="dxa"/>
          </w:tcPr>
          <w:p w:rsidR="00875BC5" w:rsidRPr="002E7030" w:rsidRDefault="00875BC5" w:rsidP="00AC46CA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2E7030">
              <w:rPr>
                <w:rFonts w:ascii="Times New Roman" w:hAnsi="Times New Roman" w:cs="Times New Roman"/>
                <w:sz w:val="22"/>
              </w:rPr>
              <w:t>njegovateljic</w:t>
            </w:r>
            <w:r w:rsidR="002E7030" w:rsidRPr="002E7030">
              <w:rPr>
                <w:rFonts w:ascii="Times New Roman" w:hAnsi="Times New Roman" w:cs="Times New Roman"/>
                <w:sz w:val="22"/>
              </w:rPr>
              <w:t>e</w:t>
            </w:r>
          </w:p>
        </w:tc>
        <w:tc>
          <w:tcPr>
            <w:tcW w:w="1563" w:type="dxa"/>
          </w:tcPr>
          <w:p w:rsidR="00875BC5" w:rsidRPr="00E20B3D" w:rsidRDefault="00875BC5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875BC5" w:rsidRPr="00E20B3D" w:rsidTr="00E20B3D">
        <w:tc>
          <w:tcPr>
            <w:tcW w:w="673" w:type="dxa"/>
            <w:gridSpan w:val="2"/>
          </w:tcPr>
          <w:p w:rsidR="00875BC5" w:rsidRPr="00E20B3D" w:rsidRDefault="00875BC5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401" w:type="dxa"/>
            <w:gridSpan w:val="2"/>
          </w:tcPr>
          <w:p w:rsidR="00875BC5" w:rsidRPr="00E20B3D" w:rsidRDefault="00875BC5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Provođenje 24-satne njege, redovito kupanje</w:t>
            </w:r>
            <w:r w:rsidR="00976780" w:rsidRPr="00E20B3D">
              <w:rPr>
                <w:rFonts w:ascii="Times New Roman" w:hAnsi="Times New Roman" w:cs="Times New Roman"/>
                <w:szCs w:val="24"/>
              </w:rPr>
              <w:t xml:space="preserve">, hranjenje, poduzimanje mjera sprječavanja komplikacija dugotrajnog ležanja, podjela oralne i parenteralne terapije, previjanje, kontrola vitalnih funkcija korisnika, liječnički pregledi korisnika na stacionaru i na stambenom dijelu prema potrebi </w:t>
            </w:r>
          </w:p>
        </w:tc>
        <w:tc>
          <w:tcPr>
            <w:tcW w:w="1134" w:type="dxa"/>
            <w:gridSpan w:val="2"/>
          </w:tcPr>
          <w:p w:rsidR="00875BC5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875BC5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875BC5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976780" w:rsidRPr="00E20B3D">
              <w:rPr>
                <w:rFonts w:ascii="Times New Roman" w:hAnsi="Times New Roman" w:cs="Times New Roman"/>
                <w:szCs w:val="24"/>
              </w:rPr>
              <w:t>ed.sr</w:t>
            </w:r>
          </w:p>
          <w:p w:rsidR="00976780" w:rsidRPr="002E7030" w:rsidRDefault="002E7030" w:rsidP="002E703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E7030">
              <w:rPr>
                <w:rFonts w:ascii="Times New Roman" w:hAnsi="Times New Roman" w:cs="Times New Roman"/>
                <w:szCs w:val="24"/>
              </w:rPr>
              <w:t>njeg</w:t>
            </w:r>
            <w:r>
              <w:rPr>
                <w:rFonts w:ascii="Times New Roman" w:hAnsi="Times New Roman" w:cs="Times New Roman"/>
                <w:szCs w:val="24"/>
              </w:rPr>
              <w:t>ov.</w:t>
            </w:r>
          </w:p>
        </w:tc>
        <w:tc>
          <w:tcPr>
            <w:tcW w:w="1559" w:type="dxa"/>
          </w:tcPr>
          <w:p w:rsidR="00875BC5" w:rsidRPr="00E20B3D" w:rsidRDefault="0097678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liječnik</w:t>
            </w:r>
          </w:p>
        </w:tc>
        <w:tc>
          <w:tcPr>
            <w:tcW w:w="1563" w:type="dxa"/>
          </w:tcPr>
          <w:p w:rsidR="00875BC5" w:rsidRPr="00E20B3D" w:rsidRDefault="0097678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875BC5" w:rsidRPr="00E20B3D" w:rsidTr="00E20B3D">
        <w:tc>
          <w:tcPr>
            <w:tcW w:w="673" w:type="dxa"/>
            <w:gridSpan w:val="2"/>
          </w:tcPr>
          <w:p w:rsidR="00875BC5" w:rsidRPr="00E20B3D" w:rsidRDefault="00875BC5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3401" w:type="dxa"/>
            <w:gridSpan w:val="2"/>
          </w:tcPr>
          <w:p w:rsidR="00875BC5" w:rsidRPr="00E20B3D" w:rsidRDefault="0097678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Vođenje evidencije o pružanju usluga zdravstvene njege (kupanje, hranjenje, med.tehn.zahvati, davanje parenteralne i peroralne terapije, evidencija umrlih korisnika i korisnika na bolničkom liječenju, planiranje specijalističkih pregleda, evidencija dostave obroka u sobe stambenog dijela, sudjelovanje u izradi jelovnika </w:t>
            </w:r>
          </w:p>
        </w:tc>
        <w:tc>
          <w:tcPr>
            <w:tcW w:w="1134" w:type="dxa"/>
            <w:gridSpan w:val="2"/>
          </w:tcPr>
          <w:p w:rsidR="00875BC5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875BC5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875BC5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976780" w:rsidRPr="00E20B3D">
              <w:rPr>
                <w:rFonts w:ascii="Times New Roman" w:hAnsi="Times New Roman" w:cs="Times New Roman"/>
                <w:szCs w:val="24"/>
              </w:rPr>
              <w:t xml:space="preserve">oditelj odjela, med.sr. </w:t>
            </w:r>
          </w:p>
          <w:p w:rsidR="00976780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njegov.</w:t>
            </w:r>
          </w:p>
          <w:p w:rsidR="00976780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976780" w:rsidRPr="00E20B3D">
              <w:rPr>
                <w:rFonts w:ascii="Times New Roman" w:hAnsi="Times New Roman" w:cs="Times New Roman"/>
                <w:szCs w:val="24"/>
              </w:rPr>
              <w:t xml:space="preserve">ervirka  </w:t>
            </w:r>
          </w:p>
        </w:tc>
        <w:tc>
          <w:tcPr>
            <w:tcW w:w="1559" w:type="dxa"/>
          </w:tcPr>
          <w:p w:rsidR="00875BC5" w:rsidRPr="00E20B3D" w:rsidRDefault="0097678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liječnik</w:t>
            </w:r>
          </w:p>
        </w:tc>
        <w:tc>
          <w:tcPr>
            <w:tcW w:w="1563" w:type="dxa"/>
          </w:tcPr>
          <w:p w:rsidR="00875BC5" w:rsidRPr="00E20B3D" w:rsidRDefault="0097678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875BC5" w:rsidRPr="00E20B3D" w:rsidTr="00E20B3D">
        <w:tc>
          <w:tcPr>
            <w:tcW w:w="673" w:type="dxa"/>
            <w:gridSpan w:val="2"/>
          </w:tcPr>
          <w:p w:rsidR="00875BC5" w:rsidRPr="00E20B3D" w:rsidRDefault="00875BC5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3401" w:type="dxa"/>
            <w:gridSpan w:val="2"/>
          </w:tcPr>
          <w:p w:rsidR="00875BC5" w:rsidRPr="00E20B3D" w:rsidRDefault="0097678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Individualni pristup u rješavanju problema i izrada individualnog plana i evaluacija </w:t>
            </w:r>
          </w:p>
        </w:tc>
        <w:tc>
          <w:tcPr>
            <w:tcW w:w="1134" w:type="dxa"/>
            <w:gridSpan w:val="2"/>
          </w:tcPr>
          <w:p w:rsidR="00875BC5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875BC5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976780" w:rsidRPr="00E20B3D" w:rsidRDefault="002E7030" w:rsidP="0097678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976780" w:rsidRPr="00E20B3D">
              <w:rPr>
                <w:rFonts w:ascii="Times New Roman" w:hAnsi="Times New Roman" w:cs="Times New Roman"/>
                <w:szCs w:val="24"/>
              </w:rPr>
              <w:t xml:space="preserve">ed.sr. </w:t>
            </w:r>
          </w:p>
          <w:p w:rsidR="00976780" w:rsidRPr="00E20B3D" w:rsidRDefault="002E7030" w:rsidP="0097678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976780" w:rsidRPr="00E20B3D">
              <w:rPr>
                <w:rFonts w:ascii="Times New Roman" w:hAnsi="Times New Roman" w:cs="Times New Roman"/>
                <w:szCs w:val="24"/>
              </w:rPr>
              <w:t>jegov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875BC5" w:rsidRPr="00E20B3D" w:rsidRDefault="00875BC5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75BC5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976780" w:rsidRPr="00E20B3D">
              <w:rPr>
                <w:rFonts w:ascii="Times New Roman" w:hAnsi="Times New Roman" w:cs="Times New Roman"/>
                <w:szCs w:val="24"/>
              </w:rPr>
              <w:t>oc.rad.</w:t>
            </w:r>
          </w:p>
          <w:p w:rsidR="00976780" w:rsidRPr="00E20B3D" w:rsidRDefault="0097678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liječnik</w:t>
            </w:r>
          </w:p>
        </w:tc>
        <w:tc>
          <w:tcPr>
            <w:tcW w:w="1563" w:type="dxa"/>
          </w:tcPr>
          <w:p w:rsidR="00875BC5" w:rsidRPr="00E20B3D" w:rsidRDefault="0097678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875BC5" w:rsidRPr="00E20B3D" w:rsidTr="00E20B3D">
        <w:tc>
          <w:tcPr>
            <w:tcW w:w="673" w:type="dxa"/>
            <w:gridSpan w:val="2"/>
          </w:tcPr>
          <w:p w:rsidR="00875BC5" w:rsidRPr="00E20B3D" w:rsidRDefault="00875BC5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3401" w:type="dxa"/>
            <w:gridSpan w:val="2"/>
          </w:tcPr>
          <w:p w:rsidR="00875BC5" w:rsidRPr="00E20B3D" w:rsidRDefault="0097678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Grupni rad sa dijabetičarima </w:t>
            </w:r>
          </w:p>
          <w:p w:rsidR="001A0B13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Individualni rad sa dijabetičarima </w:t>
            </w:r>
          </w:p>
        </w:tc>
        <w:tc>
          <w:tcPr>
            <w:tcW w:w="1134" w:type="dxa"/>
            <w:gridSpan w:val="2"/>
          </w:tcPr>
          <w:p w:rsidR="00875BC5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875BC5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875BC5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1A0B13" w:rsidRPr="00E20B3D">
              <w:rPr>
                <w:rFonts w:ascii="Times New Roman" w:hAnsi="Times New Roman" w:cs="Times New Roman"/>
                <w:szCs w:val="24"/>
              </w:rPr>
              <w:t xml:space="preserve">oditelj odjela </w:t>
            </w:r>
          </w:p>
          <w:p w:rsidR="001A0B13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1A0B13" w:rsidRPr="00E20B3D">
              <w:rPr>
                <w:rFonts w:ascii="Times New Roman" w:hAnsi="Times New Roman" w:cs="Times New Roman"/>
                <w:szCs w:val="24"/>
              </w:rPr>
              <w:t xml:space="preserve">ed.sr. </w:t>
            </w:r>
          </w:p>
        </w:tc>
        <w:tc>
          <w:tcPr>
            <w:tcW w:w="1559" w:type="dxa"/>
          </w:tcPr>
          <w:p w:rsidR="00875BC5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liječnik</w:t>
            </w:r>
          </w:p>
        </w:tc>
        <w:tc>
          <w:tcPr>
            <w:tcW w:w="1563" w:type="dxa"/>
          </w:tcPr>
          <w:p w:rsidR="00875BC5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mjesečno</w:t>
            </w:r>
          </w:p>
          <w:p w:rsidR="001A0B13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875BC5" w:rsidRPr="00E20B3D" w:rsidTr="00E20B3D">
        <w:tc>
          <w:tcPr>
            <w:tcW w:w="673" w:type="dxa"/>
            <w:gridSpan w:val="2"/>
          </w:tcPr>
          <w:p w:rsidR="00875BC5" w:rsidRPr="00E20B3D" w:rsidRDefault="00875BC5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3401" w:type="dxa"/>
            <w:gridSpan w:val="2"/>
          </w:tcPr>
          <w:p w:rsidR="00875BC5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Nabava lijekova i sanitetskog materijala </w:t>
            </w:r>
          </w:p>
        </w:tc>
        <w:tc>
          <w:tcPr>
            <w:tcW w:w="1134" w:type="dxa"/>
            <w:gridSpan w:val="2"/>
          </w:tcPr>
          <w:p w:rsidR="00875BC5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875BC5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1A0B13" w:rsidRPr="00E20B3D" w:rsidRDefault="002E7030" w:rsidP="001A0B1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1A0B13" w:rsidRPr="00E20B3D">
              <w:rPr>
                <w:rFonts w:ascii="Times New Roman" w:hAnsi="Times New Roman" w:cs="Times New Roman"/>
                <w:szCs w:val="24"/>
              </w:rPr>
              <w:t xml:space="preserve">oditelj odjela </w:t>
            </w:r>
          </w:p>
          <w:p w:rsidR="00875BC5" w:rsidRPr="00E20B3D" w:rsidRDefault="002E7030" w:rsidP="001A0B1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1A0B13" w:rsidRPr="00E20B3D">
              <w:rPr>
                <w:rFonts w:ascii="Times New Roman" w:hAnsi="Times New Roman" w:cs="Times New Roman"/>
                <w:szCs w:val="24"/>
              </w:rPr>
              <w:t>ed.sr.</w:t>
            </w:r>
          </w:p>
        </w:tc>
        <w:tc>
          <w:tcPr>
            <w:tcW w:w="1559" w:type="dxa"/>
          </w:tcPr>
          <w:p w:rsidR="001A0B13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</w:t>
            </w:r>
            <w:r w:rsidR="001A0B13" w:rsidRPr="00E20B3D">
              <w:rPr>
                <w:rFonts w:ascii="Times New Roman" w:hAnsi="Times New Roman" w:cs="Times New Roman"/>
                <w:szCs w:val="24"/>
              </w:rPr>
              <w:t>iječnik, lijekarnik,</w:t>
            </w:r>
          </w:p>
          <w:p w:rsidR="00875BC5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član obitelji</w:t>
            </w:r>
          </w:p>
        </w:tc>
        <w:tc>
          <w:tcPr>
            <w:tcW w:w="1563" w:type="dxa"/>
          </w:tcPr>
          <w:p w:rsidR="00875BC5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875BC5" w:rsidRPr="00E20B3D" w:rsidTr="00E20B3D">
        <w:tc>
          <w:tcPr>
            <w:tcW w:w="673" w:type="dxa"/>
            <w:gridSpan w:val="2"/>
          </w:tcPr>
          <w:p w:rsidR="00875BC5" w:rsidRPr="00E20B3D" w:rsidRDefault="00875BC5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3401" w:type="dxa"/>
            <w:gridSpan w:val="2"/>
          </w:tcPr>
          <w:p w:rsidR="00875BC5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Osigurati dovoljnu količinu sredstava za inkontinenciju tijekom cijele godine za sve korisnike putem doznaka HZZO</w:t>
            </w:r>
          </w:p>
        </w:tc>
        <w:tc>
          <w:tcPr>
            <w:tcW w:w="1134" w:type="dxa"/>
            <w:gridSpan w:val="2"/>
          </w:tcPr>
          <w:p w:rsidR="00875BC5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1A0B13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875BC5" w:rsidRPr="00E20B3D" w:rsidRDefault="002E7030" w:rsidP="001A0B1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liječnik, v</w:t>
            </w:r>
            <w:r w:rsidR="001A0B13" w:rsidRPr="00E20B3D">
              <w:rPr>
                <w:rFonts w:ascii="Times New Roman" w:hAnsi="Times New Roman" w:cs="Times New Roman"/>
                <w:szCs w:val="24"/>
              </w:rPr>
              <w:t xml:space="preserve">oditelj odjela </w:t>
            </w:r>
          </w:p>
        </w:tc>
        <w:tc>
          <w:tcPr>
            <w:tcW w:w="1559" w:type="dxa"/>
          </w:tcPr>
          <w:p w:rsidR="00875BC5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</w:t>
            </w:r>
            <w:r w:rsidR="001A0B13" w:rsidRPr="00E20B3D">
              <w:rPr>
                <w:rFonts w:ascii="Times New Roman" w:hAnsi="Times New Roman" w:cs="Times New Roman"/>
                <w:szCs w:val="24"/>
              </w:rPr>
              <w:t>iječnik</w:t>
            </w:r>
          </w:p>
          <w:p w:rsidR="001A0B13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1A0B13" w:rsidRPr="00E20B3D">
              <w:rPr>
                <w:rFonts w:ascii="Times New Roman" w:hAnsi="Times New Roman" w:cs="Times New Roman"/>
                <w:szCs w:val="24"/>
              </w:rPr>
              <w:t xml:space="preserve">uradnik-dobavljač </w:t>
            </w:r>
          </w:p>
        </w:tc>
        <w:tc>
          <w:tcPr>
            <w:tcW w:w="1563" w:type="dxa"/>
          </w:tcPr>
          <w:p w:rsidR="00875BC5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  <w:p w:rsidR="001A0B13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mjesečno</w:t>
            </w:r>
          </w:p>
        </w:tc>
      </w:tr>
      <w:tr w:rsidR="001A0B13" w:rsidRPr="00E20B3D" w:rsidTr="00E20B3D">
        <w:tc>
          <w:tcPr>
            <w:tcW w:w="673" w:type="dxa"/>
            <w:gridSpan w:val="2"/>
          </w:tcPr>
          <w:p w:rsidR="001A0B13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3401" w:type="dxa"/>
            <w:gridSpan w:val="2"/>
          </w:tcPr>
          <w:p w:rsidR="001A0B13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Koordinacija sa liječnicima primarne zdravstvene zaštite i liječnicima specijalistima u okviru zdravstvene zaštite iznad standarda  (neurolog, psihijatar, </w:t>
            </w: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fizijatar, internist)</w:t>
            </w:r>
          </w:p>
        </w:tc>
        <w:tc>
          <w:tcPr>
            <w:tcW w:w="1134" w:type="dxa"/>
            <w:gridSpan w:val="2"/>
          </w:tcPr>
          <w:p w:rsidR="001A0B13" w:rsidRPr="00E20B3D" w:rsidRDefault="002E703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v</w:t>
            </w:r>
            <w:r w:rsidR="001A0B13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1A0B13" w:rsidRPr="00E20B3D" w:rsidRDefault="002E703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1A0B13" w:rsidRPr="00E20B3D">
              <w:rPr>
                <w:rFonts w:ascii="Times New Roman" w:hAnsi="Times New Roman" w:cs="Times New Roman"/>
                <w:szCs w:val="24"/>
              </w:rPr>
              <w:t xml:space="preserve">oditelj odjela </w:t>
            </w:r>
          </w:p>
          <w:p w:rsidR="001A0B13" w:rsidRPr="00E20B3D" w:rsidRDefault="002E703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1A0B13" w:rsidRPr="00E20B3D">
              <w:rPr>
                <w:rFonts w:ascii="Times New Roman" w:hAnsi="Times New Roman" w:cs="Times New Roman"/>
                <w:szCs w:val="24"/>
              </w:rPr>
              <w:t>ed.sr.</w:t>
            </w:r>
          </w:p>
        </w:tc>
        <w:tc>
          <w:tcPr>
            <w:tcW w:w="1559" w:type="dxa"/>
          </w:tcPr>
          <w:p w:rsidR="001A0B13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</w:t>
            </w:r>
            <w:r w:rsidR="001A0B13" w:rsidRPr="00E20B3D">
              <w:rPr>
                <w:rFonts w:ascii="Times New Roman" w:hAnsi="Times New Roman" w:cs="Times New Roman"/>
                <w:szCs w:val="24"/>
              </w:rPr>
              <w:t xml:space="preserve">iječnik primarne zdravstvene zaštite, liječnik </w:t>
            </w:r>
            <w:r w:rsidR="001A0B13" w:rsidRPr="00E20B3D">
              <w:rPr>
                <w:rFonts w:ascii="Times New Roman" w:hAnsi="Times New Roman" w:cs="Times New Roman"/>
                <w:szCs w:val="24"/>
              </w:rPr>
              <w:lastRenderedPageBreak/>
              <w:t xml:space="preserve">specijalist </w:t>
            </w:r>
          </w:p>
        </w:tc>
        <w:tc>
          <w:tcPr>
            <w:tcW w:w="1563" w:type="dxa"/>
          </w:tcPr>
          <w:p w:rsidR="001A0B13" w:rsidRPr="00E20B3D" w:rsidRDefault="001A0B13" w:rsidP="001A0B1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svakodnevno</w:t>
            </w:r>
          </w:p>
          <w:p w:rsidR="001A0B13" w:rsidRPr="00E20B3D" w:rsidRDefault="001A0B13" w:rsidP="001A0B1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mjesečno</w:t>
            </w:r>
          </w:p>
        </w:tc>
      </w:tr>
      <w:tr w:rsidR="001A0B13" w:rsidRPr="00E20B3D" w:rsidTr="00E20B3D">
        <w:tc>
          <w:tcPr>
            <w:tcW w:w="673" w:type="dxa"/>
            <w:gridSpan w:val="2"/>
          </w:tcPr>
          <w:p w:rsidR="001A0B13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1.9</w:t>
            </w:r>
          </w:p>
        </w:tc>
        <w:tc>
          <w:tcPr>
            <w:tcW w:w="3401" w:type="dxa"/>
            <w:gridSpan w:val="2"/>
          </w:tcPr>
          <w:p w:rsidR="001A0B13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Provoditi fizikalnu terapiju i rehabilitaciju: elektro terapiju, individualne vježbe, vježbe održavanja, vježbe hodanja, ravnoteže, disanja, pasivna i aktivna gimnastika </w:t>
            </w:r>
          </w:p>
        </w:tc>
        <w:tc>
          <w:tcPr>
            <w:tcW w:w="1134" w:type="dxa"/>
            <w:gridSpan w:val="2"/>
          </w:tcPr>
          <w:p w:rsidR="001A0B13" w:rsidRPr="00E20B3D" w:rsidRDefault="002E7030" w:rsidP="002E703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>izioter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</w:tcPr>
          <w:p w:rsidR="002E7030" w:rsidRDefault="002E7030" w:rsidP="002E703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>izioter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1A0B13" w:rsidRPr="00E20B3D" w:rsidRDefault="008935D5" w:rsidP="002E703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>jegov</w:t>
            </w:r>
            <w:r w:rsidR="002E703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1A0B13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>iječnik</w:t>
            </w:r>
          </w:p>
          <w:p w:rsidR="007D3DB3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 xml:space="preserve">oditelj odjela </w:t>
            </w:r>
          </w:p>
        </w:tc>
        <w:tc>
          <w:tcPr>
            <w:tcW w:w="1563" w:type="dxa"/>
          </w:tcPr>
          <w:p w:rsidR="001A0B13" w:rsidRPr="00E20B3D" w:rsidRDefault="007D3DB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1A0B13" w:rsidRPr="00E20B3D" w:rsidTr="00E20B3D">
        <w:tc>
          <w:tcPr>
            <w:tcW w:w="673" w:type="dxa"/>
            <w:gridSpan w:val="2"/>
          </w:tcPr>
          <w:p w:rsidR="001A0B13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1.10</w:t>
            </w:r>
          </w:p>
        </w:tc>
        <w:tc>
          <w:tcPr>
            <w:tcW w:w="3401" w:type="dxa"/>
            <w:gridSpan w:val="2"/>
          </w:tcPr>
          <w:p w:rsidR="001A0B13" w:rsidRPr="00E20B3D" w:rsidRDefault="007D3DB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Individualna i grupna gimnastika</w:t>
            </w:r>
          </w:p>
        </w:tc>
        <w:tc>
          <w:tcPr>
            <w:tcW w:w="1134" w:type="dxa"/>
            <w:gridSpan w:val="2"/>
          </w:tcPr>
          <w:p w:rsidR="001A0B13" w:rsidRPr="00E20B3D" w:rsidRDefault="002E7030" w:rsidP="002E703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>izioter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</w:tcPr>
          <w:p w:rsidR="001A0B13" w:rsidRPr="00E20B3D" w:rsidRDefault="002E7030" w:rsidP="002E703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>izioter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1A0B13" w:rsidRPr="00E20B3D" w:rsidRDefault="007D3DB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liječnik</w:t>
            </w:r>
          </w:p>
        </w:tc>
        <w:tc>
          <w:tcPr>
            <w:tcW w:w="1563" w:type="dxa"/>
          </w:tcPr>
          <w:p w:rsidR="001A0B13" w:rsidRPr="00E20B3D" w:rsidRDefault="007D3DB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1A0B13" w:rsidRPr="00E20B3D" w:rsidTr="00E20B3D">
        <w:tc>
          <w:tcPr>
            <w:tcW w:w="673" w:type="dxa"/>
            <w:gridSpan w:val="2"/>
          </w:tcPr>
          <w:p w:rsidR="001A0B13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1.11</w:t>
            </w:r>
          </w:p>
        </w:tc>
        <w:tc>
          <w:tcPr>
            <w:tcW w:w="3401" w:type="dxa"/>
            <w:gridSpan w:val="2"/>
          </w:tcPr>
          <w:p w:rsidR="001A0B13" w:rsidRPr="00E20B3D" w:rsidRDefault="007D3DB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Osigurati nabavu ortopedskih pomagala putem doznaka svim korisnicima koji to pravo ostvaruju putem HZZO-a </w:t>
            </w:r>
          </w:p>
        </w:tc>
        <w:tc>
          <w:tcPr>
            <w:tcW w:w="1134" w:type="dxa"/>
            <w:gridSpan w:val="2"/>
          </w:tcPr>
          <w:p w:rsidR="008935D5" w:rsidRDefault="002E7030" w:rsidP="002E703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>izioter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1A0B13" w:rsidRPr="00E20B3D" w:rsidRDefault="007D3DB3" w:rsidP="002E703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voditelj odjela </w:t>
            </w:r>
          </w:p>
        </w:tc>
        <w:tc>
          <w:tcPr>
            <w:tcW w:w="1276" w:type="dxa"/>
          </w:tcPr>
          <w:p w:rsidR="001A0B13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 xml:space="preserve">oditelj odjela </w:t>
            </w:r>
          </w:p>
        </w:tc>
        <w:tc>
          <w:tcPr>
            <w:tcW w:w="1559" w:type="dxa"/>
          </w:tcPr>
          <w:p w:rsidR="001A0B13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 xml:space="preserve">iječnik fizijatar fizioterapeut </w:t>
            </w:r>
          </w:p>
        </w:tc>
        <w:tc>
          <w:tcPr>
            <w:tcW w:w="1563" w:type="dxa"/>
          </w:tcPr>
          <w:p w:rsidR="001A0B13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 xml:space="preserve">rema potrebi </w:t>
            </w:r>
          </w:p>
        </w:tc>
      </w:tr>
      <w:tr w:rsidR="001A0B13" w:rsidRPr="00E20B3D" w:rsidTr="00E20B3D">
        <w:tc>
          <w:tcPr>
            <w:tcW w:w="673" w:type="dxa"/>
            <w:gridSpan w:val="2"/>
          </w:tcPr>
          <w:p w:rsidR="001A0B13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1.12</w:t>
            </w:r>
          </w:p>
        </w:tc>
        <w:tc>
          <w:tcPr>
            <w:tcW w:w="3401" w:type="dxa"/>
            <w:gridSpan w:val="2"/>
          </w:tcPr>
          <w:p w:rsidR="001A0B13" w:rsidRPr="00E20B3D" w:rsidRDefault="007D3DB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Educirati korisnike za upotrebu pomagala: jodalica, kolica, slušnih aparata, sredstava za inkontinenciju</w:t>
            </w:r>
          </w:p>
        </w:tc>
        <w:tc>
          <w:tcPr>
            <w:tcW w:w="1134" w:type="dxa"/>
            <w:gridSpan w:val="2"/>
          </w:tcPr>
          <w:p w:rsidR="001A0B13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 xml:space="preserve">oditelj odjela </w:t>
            </w:r>
          </w:p>
        </w:tc>
        <w:tc>
          <w:tcPr>
            <w:tcW w:w="1276" w:type="dxa"/>
          </w:tcPr>
          <w:p w:rsidR="007D3DB3" w:rsidRPr="00E20B3D" w:rsidRDefault="002E703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>izioter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1A0B13" w:rsidRPr="00E20B3D" w:rsidRDefault="007D3DB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med.sr </w:t>
            </w:r>
          </w:p>
        </w:tc>
        <w:tc>
          <w:tcPr>
            <w:tcW w:w="1559" w:type="dxa"/>
          </w:tcPr>
          <w:p w:rsidR="001A0B13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 xml:space="preserve">iječnik </w:t>
            </w:r>
          </w:p>
          <w:p w:rsidR="007D3DB3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 xml:space="preserve">oditelj odjela </w:t>
            </w:r>
          </w:p>
        </w:tc>
        <w:tc>
          <w:tcPr>
            <w:tcW w:w="1563" w:type="dxa"/>
          </w:tcPr>
          <w:p w:rsidR="001A0B13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 xml:space="preserve">rema potrebi </w:t>
            </w:r>
          </w:p>
        </w:tc>
      </w:tr>
      <w:tr w:rsidR="001A0B13" w:rsidRPr="00E20B3D" w:rsidTr="00E20B3D">
        <w:tc>
          <w:tcPr>
            <w:tcW w:w="673" w:type="dxa"/>
            <w:gridSpan w:val="2"/>
          </w:tcPr>
          <w:p w:rsidR="001A0B13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1.13</w:t>
            </w:r>
          </w:p>
        </w:tc>
        <w:tc>
          <w:tcPr>
            <w:tcW w:w="3401" w:type="dxa"/>
            <w:gridSpan w:val="2"/>
          </w:tcPr>
          <w:p w:rsidR="001A0B13" w:rsidRPr="00E20B3D" w:rsidRDefault="007D3DB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Uključivanje obitelji u organiziranu skrb i poticanje na kontakte i druženja (razgovori, savjetovanja, dogovori oko pratnje korisnika na spec,preglede ...)</w:t>
            </w:r>
          </w:p>
        </w:tc>
        <w:tc>
          <w:tcPr>
            <w:tcW w:w="1134" w:type="dxa"/>
            <w:gridSpan w:val="2"/>
          </w:tcPr>
          <w:p w:rsidR="001A0B13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 xml:space="preserve">oditelj odjela </w:t>
            </w:r>
          </w:p>
        </w:tc>
        <w:tc>
          <w:tcPr>
            <w:tcW w:w="1276" w:type="dxa"/>
          </w:tcPr>
          <w:p w:rsidR="007D3DB3" w:rsidRPr="00E20B3D" w:rsidRDefault="00336CB0" w:rsidP="007D3DB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 xml:space="preserve">oditelj odjela </w:t>
            </w:r>
          </w:p>
          <w:p w:rsidR="001A0B13" w:rsidRPr="00E20B3D" w:rsidRDefault="00336CB0" w:rsidP="007D3DB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>ed.sr.</w:t>
            </w:r>
          </w:p>
        </w:tc>
        <w:tc>
          <w:tcPr>
            <w:tcW w:w="1559" w:type="dxa"/>
          </w:tcPr>
          <w:p w:rsidR="001A0B13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>oc.radnik</w:t>
            </w:r>
          </w:p>
          <w:p w:rsidR="007D3DB3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č</w:t>
            </w:r>
            <w:r w:rsidR="007D3DB3" w:rsidRPr="00E20B3D">
              <w:rPr>
                <w:rFonts w:ascii="Times New Roman" w:hAnsi="Times New Roman" w:cs="Times New Roman"/>
                <w:szCs w:val="24"/>
              </w:rPr>
              <w:t xml:space="preserve">lanovi obitelji </w:t>
            </w:r>
          </w:p>
        </w:tc>
        <w:tc>
          <w:tcPr>
            <w:tcW w:w="1563" w:type="dxa"/>
          </w:tcPr>
          <w:p w:rsidR="001A0B13" w:rsidRPr="00E20B3D" w:rsidRDefault="00E8657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1A0B13" w:rsidRPr="00E20B3D" w:rsidTr="00E20B3D">
        <w:tc>
          <w:tcPr>
            <w:tcW w:w="673" w:type="dxa"/>
            <w:gridSpan w:val="2"/>
          </w:tcPr>
          <w:p w:rsidR="001A0B13" w:rsidRPr="00E20B3D" w:rsidRDefault="001A0B13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1.14</w:t>
            </w:r>
          </w:p>
        </w:tc>
        <w:tc>
          <w:tcPr>
            <w:tcW w:w="3401" w:type="dxa"/>
            <w:gridSpan w:val="2"/>
          </w:tcPr>
          <w:p w:rsidR="001A0B13" w:rsidRPr="00E20B3D" w:rsidRDefault="00E8657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Povećati kvalitetu življenja teško pokretnih i nepokretnih korisnika (organizirati kulturno zabavna događanja, društvene igre i laganu tjelovježbu u dnevnom boravku na stacionaru)</w:t>
            </w:r>
          </w:p>
        </w:tc>
        <w:tc>
          <w:tcPr>
            <w:tcW w:w="1134" w:type="dxa"/>
            <w:gridSpan w:val="2"/>
          </w:tcPr>
          <w:p w:rsidR="001A0B13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 xml:space="preserve">oditelj odjela </w:t>
            </w:r>
          </w:p>
        </w:tc>
        <w:tc>
          <w:tcPr>
            <w:tcW w:w="1276" w:type="dxa"/>
          </w:tcPr>
          <w:p w:rsidR="001A0B13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>izioter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8657C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 xml:space="preserve">olonteri </w:t>
            </w:r>
          </w:p>
        </w:tc>
        <w:tc>
          <w:tcPr>
            <w:tcW w:w="1559" w:type="dxa"/>
          </w:tcPr>
          <w:p w:rsidR="001A0B13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rad. ter.</w:t>
            </w:r>
          </w:p>
          <w:p w:rsidR="00E8657C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 xml:space="preserve">jegovatelji </w:t>
            </w:r>
          </w:p>
        </w:tc>
        <w:tc>
          <w:tcPr>
            <w:tcW w:w="1563" w:type="dxa"/>
          </w:tcPr>
          <w:p w:rsidR="001A0B13" w:rsidRPr="00E20B3D" w:rsidRDefault="00E8657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2 x tjedno </w:t>
            </w:r>
          </w:p>
        </w:tc>
      </w:tr>
      <w:tr w:rsidR="00E8657C" w:rsidRPr="00E20B3D" w:rsidTr="00E20B3D">
        <w:tc>
          <w:tcPr>
            <w:tcW w:w="673" w:type="dxa"/>
            <w:gridSpan w:val="2"/>
          </w:tcPr>
          <w:p w:rsidR="00E8657C" w:rsidRPr="00E20B3D" w:rsidRDefault="00E8657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1.15</w:t>
            </w:r>
          </w:p>
        </w:tc>
        <w:tc>
          <w:tcPr>
            <w:tcW w:w="3401" w:type="dxa"/>
            <w:gridSpan w:val="2"/>
          </w:tcPr>
          <w:p w:rsidR="00E8657C" w:rsidRPr="00E20B3D" w:rsidRDefault="00E8657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Organizirati pomoć pri odlasku korisnika na događanja u prostorijama Doma (proslave rođendana, priredbe, odlazak na sv.misu, sportske igre ...) </w:t>
            </w:r>
          </w:p>
        </w:tc>
        <w:tc>
          <w:tcPr>
            <w:tcW w:w="1134" w:type="dxa"/>
            <w:gridSpan w:val="2"/>
          </w:tcPr>
          <w:p w:rsidR="00E8657C" w:rsidRPr="00E20B3D" w:rsidRDefault="00336CB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 xml:space="preserve">oditelj odjela </w:t>
            </w:r>
          </w:p>
        </w:tc>
        <w:tc>
          <w:tcPr>
            <w:tcW w:w="1276" w:type="dxa"/>
          </w:tcPr>
          <w:p w:rsidR="00E8657C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>ed.sr</w:t>
            </w:r>
          </w:p>
          <w:p w:rsidR="00E8657C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>jegov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8657C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>izioter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E8657C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č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 xml:space="preserve">lanovi obitelji, volonteri </w:t>
            </w:r>
          </w:p>
        </w:tc>
        <w:tc>
          <w:tcPr>
            <w:tcW w:w="1563" w:type="dxa"/>
          </w:tcPr>
          <w:p w:rsidR="00E8657C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>jedno</w:t>
            </w:r>
          </w:p>
          <w:p w:rsidR="00E8657C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>jesečno</w:t>
            </w:r>
          </w:p>
          <w:p w:rsidR="00E8657C" w:rsidRPr="00E20B3D" w:rsidRDefault="00E8657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657C" w:rsidRPr="00E20B3D" w:rsidTr="00E20B3D">
        <w:tc>
          <w:tcPr>
            <w:tcW w:w="673" w:type="dxa"/>
            <w:gridSpan w:val="2"/>
          </w:tcPr>
          <w:p w:rsidR="00E8657C" w:rsidRPr="00E20B3D" w:rsidRDefault="00E8657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1.16</w:t>
            </w:r>
          </w:p>
        </w:tc>
        <w:tc>
          <w:tcPr>
            <w:tcW w:w="3401" w:type="dxa"/>
            <w:gridSpan w:val="2"/>
          </w:tcPr>
          <w:p w:rsidR="00E8657C" w:rsidRPr="00E20B3D" w:rsidRDefault="00E8657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Edukacija osoblja putem seminara, stručnih skupova, simpozija, predavanja  HKF i HKMS, edukacija u ustanovi prema godišnjem planu edukacije </w:t>
            </w:r>
          </w:p>
        </w:tc>
        <w:tc>
          <w:tcPr>
            <w:tcW w:w="1134" w:type="dxa"/>
            <w:gridSpan w:val="2"/>
          </w:tcPr>
          <w:p w:rsidR="00E8657C" w:rsidRPr="00E20B3D" w:rsidRDefault="00336CB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 xml:space="preserve">oditelj odjela </w:t>
            </w:r>
          </w:p>
        </w:tc>
        <w:tc>
          <w:tcPr>
            <w:tcW w:w="1276" w:type="dxa"/>
          </w:tcPr>
          <w:p w:rsidR="00E8657C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>oditelj odjela, fizioter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8657C" w:rsidRPr="00E20B3D" w:rsidRDefault="00E8657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liječnici </w:t>
            </w:r>
          </w:p>
        </w:tc>
        <w:tc>
          <w:tcPr>
            <w:tcW w:w="1559" w:type="dxa"/>
          </w:tcPr>
          <w:p w:rsidR="00E8657C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 xml:space="preserve">anjski suradnici </w:t>
            </w:r>
          </w:p>
        </w:tc>
        <w:tc>
          <w:tcPr>
            <w:tcW w:w="1563" w:type="dxa"/>
          </w:tcPr>
          <w:p w:rsidR="00E8657C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>ontinuirano,</w:t>
            </w:r>
          </w:p>
          <w:p w:rsidR="00E8657C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E8657C" w:rsidRPr="00E20B3D">
              <w:rPr>
                <w:rFonts w:ascii="Times New Roman" w:hAnsi="Times New Roman" w:cs="Times New Roman"/>
                <w:szCs w:val="24"/>
              </w:rPr>
              <w:t xml:space="preserve">rema planu </w:t>
            </w:r>
          </w:p>
        </w:tc>
      </w:tr>
      <w:tr w:rsidR="00967E04" w:rsidRPr="00E20B3D" w:rsidTr="00E20B3D">
        <w:tc>
          <w:tcPr>
            <w:tcW w:w="673" w:type="dxa"/>
            <w:gridSpan w:val="2"/>
          </w:tcPr>
          <w:p w:rsidR="00967E04" w:rsidRPr="00E20B3D" w:rsidRDefault="00967E04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1.17</w:t>
            </w:r>
          </w:p>
        </w:tc>
        <w:tc>
          <w:tcPr>
            <w:tcW w:w="3401" w:type="dxa"/>
            <w:gridSpan w:val="2"/>
          </w:tcPr>
          <w:p w:rsidR="00967E04" w:rsidRPr="00E20B3D" w:rsidRDefault="00967E04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Nastavak suradnje s Pučkim otvorenim učilištem i Medicinskom školom</w:t>
            </w:r>
          </w:p>
        </w:tc>
        <w:tc>
          <w:tcPr>
            <w:tcW w:w="1134" w:type="dxa"/>
            <w:gridSpan w:val="2"/>
          </w:tcPr>
          <w:p w:rsidR="00967E04" w:rsidRPr="00E20B3D" w:rsidRDefault="00336CB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967E04" w:rsidRPr="00E20B3D">
              <w:rPr>
                <w:rFonts w:ascii="Times New Roman" w:hAnsi="Times New Roman" w:cs="Times New Roman"/>
                <w:szCs w:val="24"/>
              </w:rPr>
              <w:t xml:space="preserve">oditelj odjela </w:t>
            </w:r>
          </w:p>
        </w:tc>
        <w:tc>
          <w:tcPr>
            <w:tcW w:w="1276" w:type="dxa"/>
          </w:tcPr>
          <w:p w:rsidR="00967E04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967E04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559" w:type="dxa"/>
          </w:tcPr>
          <w:p w:rsidR="00967E04" w:rsidRPr="00E20B3D" w:rsidRDefault="00336CB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967E04" w:rsidRPr="00E20B3D">
              <w:rPr>
                <w:rFonts w:ascii="Times New Roman" w:hAnsi="Times New Roman" w:cs="Times New Roman"/>
                <w:szCs w:val="24"/>
              </w:rPr>
              <w:t xml:space="preserve">anjski suradnici </w:t>
            </w:r>
          </w:p>
        </w:tc>
        <w:tc>
          <w:tcPr>
            <w:tcW w:w="1563" w:type="dxa"/>
          </w:tcPr>
          <w:p w:rsidR="00967E04" w:rsidRPr="00E20B3D" w:rsidRDefault="00336CB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967E04" w:rsidRPr="00E20B3D">
              <w:rPr>
                <w:rFonts w:ascii="Times New Roman" w:hAnsi="Times New Roman" w:cs="Times New Roman"/>
                <w:szCs w:val="24"/>
              </w:rPr>
              <w:t>ontinuirano,</w:t>
            </w:r>
          </w:p>
          <w:p w:rsidR="00967E04" w:rsidRPr="00E20B3D" w:rsidRDefault="00336CB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967E04" w:rsidRPr="00E20B3D">
              <w:rPr>
                <w:rFonts w:ascii="Times New Roman" w:hAnsi="Times New Roman" w:cs="Times New Roman"/>
                <w:szCs w:val="24"/>
              </w:rPr>
              <w:t xml:space="preserve">rema planu </w:t>
            </w:r>
          </w:p>
        </w:tc>
      </w:tr>
      <w:tr w:rsidR="00967E04" w:rsidRPr="00E20B3D" w:rsidTr="00E20B3D">
        <w:tc>
          <w:tcPr>
            <w:tcW w:w="673" w:type="dxa"/>
            <w:gridSpan w:val="2"/>
          </w:tcPr>
          <w:p w:rsidR="00967E04" w:rsidRPr="00E20B3D" w:rsidRDefault="00967E04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1.18</w:t>
            </w:r>
          </w:p>
        </w:tc>
        <w:tc>
          <w:tcPr>
            <w:tcW w:w="3401" w:type="dxa"/>
            <w:gridSpan w:val="2"/>
          </w:tcPr>
          <w:p w:rsidR="00967E04" w:rsidRPr="00E20B3D" w:rsidRDefault="00967E04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Uključivanje volontera u rad sa korisnicima </w:t>
            </w:r>
          </w:p>
        </w:tc>
        <w:tc>
          <w:tcPr>
            <w:tcW w:w="1134" w:type="dxa"/>
            <w:gridSpan w:val="2"/>
          </w:tcPr>
          <w:p w:rsidR="00967E04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967E04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336CB0" w:rsidRDefault="00336CB0" w:rsidP="00336CB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rad.t</w:t>
            </w:r>
            <w:r w:rsidR="00967E04" w:rsidRPr="00E20B3D">
              <w:rPr>
                <w:rFonts w:ascii="Times New Roman" w:hAnsi="Times New Roman" w:cs="Times New Roman"/>
                <w:szCs w:val="24"/>
              </w:rPr>
              <w:t>er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67E04" w:rsidRPr="00E20B3D" w:rsidRDefault="00336CB0" w:rsidP="00336CB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967E04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559" w:type="dxa"/>
          </w:tcPr>
          <w:p w:rsidR="00967E04" w:rsidRPr="00E20B3D" w:rsidRDefault="00967E04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volonteri</w:t>
            </w:r>
          </w:p>
        </w:tc>
        <w:tc>
          <w:tcPr>
            <w:tcW w:w="1563" w:type="dxa"/>
          </w:tcPr>
          <w:p w:rsidR="00967E04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967E04" w:rsidRPr="00E20B3D">
              <w:rPr>
                <w:rFonts w:ascii="Times New Roman" w:hAnsi="Times New Roman" w:cs="Times New Roman"/>
                <w:szCs w:val="24"/>
              </w:rPr>
              <w:t xml:space="preserve">rema potrebi i planu </w:t>
            </w:r>
          </w:p>
        </w:tc>
      </w:tr>
      <w:tr w:rsidR="00967E04" w:rsidRPr="00E20B3D" w:rsidTr="00417912">
        <w:tc>
          <w:tcPr>
            <w:tcW w:w="960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967E04" w:rsidRDefault="00967E04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336CB0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336CB0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336CB0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336CB0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336CB0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967E04" w:rsidRPr="00E20B3D" w:rsidRDefault="00967E04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FIZIKALNA TERAPIJA</w:t>
            </w:r>
          </w:p>
          <w:p w:rsidR="00967E04" w:rsidRPr="00E20B3D" w:rsidRDefault="00967E04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967E04" w:rsidRPr="00E20B3D" w:rsidRDefault="00967E04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CILJEVI FIZIKALNE TERAPIJE:</w:t>
            </w:r>
          </w:p>
          <w:p w:rsidR="00967E04" w:rsidRPr="00E20B3D" w:rsidRDefault="00967E04" w:rsidP="00967E0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Poboljšanje pokretljivosti zglobova</w:t>
            </w:r>
          </w:p>
          <w:p w:rsidR="00967E04" w:rsidRPr="00E20B3D" w:rsidRDefault="00967E04" w:rsidP="00967E0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Jačanje mišićne snage </w:t>
            </w:r>
          </w:p>
          <w:p w:rsidR="00967E04" w:rsidRPr="00E20B3D" w:rsidRDefault="00967E04" w:rsidP="00967E0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Sprečavanje posljedica dugotrajnog ležanja (dekubitus, kontrakture, pneumonia...)</w:t>
            </w:r>
          </w:p>
          <w:p w:rsidR="00967E04" w:rsidRPr="00E20B3D" w:rsidRDefault="00967E04" w:rsidP="00967E0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Rehabilitacija (vraćanje u stanje prije nastalog akutnog problema zbog kojeg je došlo do privremene nepokretnosti)</w:t>
            </w:r>
          </w:p>
          <w:p w:rsidR="00967E04" w:rsidRPr="00E20B3D" w:rsidRDefault="00967E04" w:rsidP="00967E0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Poboljšanje pokretljivosti, koordinacija pokreta i ravnoteže </w:t>
            </w:r>
          </w:p>
          <w:p w:rsidR="00967E04" w:rsidRPr="00E20B3D" w:rsidRDefault="00967E04" w:rsidP="00967E0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Ublažavanje bolova </w:t>
            </w:r>
          </w:p>
          <w:p w:rsidR="00967E04" w:rsidRPr="00E20B3D" w:rsidRDefault="00967E04" w:rsidP="00967E0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Poboljšanje kvalitete života</w:t>
            </w:r>
          </w:p>
          <w:p w:rsidR="00967E04" w:rsidRPr="00E20B3D" w:rsidRDefault="00967E04" w:rsidP="00967E0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Zabava, druženje putem sportsko rekreativnih aktivnosti </w:t>
            </w:r>
          </w:p>
          <w:p w:rsidR="00967E04" w:rsidRPr="00E20B3D" w:rsidRDefault="00967E04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967E04" w:rsidRPr="00E20B3D" w:rsidRDefault="00967E04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7E04" w:rsidRPr="00E20B3D" w:rsidTr="00417912">
        <w:tc>
          <w:tcPr>
            <w:tcW w:w="9606" w:type="dxa"/>
            <w:gridSpan w:val="9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67E04" w:rsidRPr="00E20B3D" w:rsidRDefault="00967E04" w:rsidP="00967E04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 xml:space="preserve">FIZIKALNA TERAPIJA </w:t>
            </w:r>
          </w:p>
        </w:tc>
      </w:tr>
      <w:tr w:rsidR="00967E04" w:rsidRPr="00E20B3D" w:rsidTr="00417912">
        <w:tc>
          <w:tcPr>
            <w:tcW w:w="673" w:type="dxa"/>
            <w:gridSpan w:val="2"/>
            <w:shd w:val="clear" w:color="auto" w:fill="FDE9D9" w:themeFill="accent6" w:themeFillTint="33"/>
          </w:tcPr>
          <w:p w:rsidR="00967E04" w:rsidRPr="00417912" w:rsidRDefault="00967E04" w:rsidP="005A66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Rb.</w:t>
            </w:r>
          </w:p>
        </w:tc>
        <w:tc>
          <w:tcPr>
            <w:tcW w:w="3401" w:type="dxa"/>
            <w:gridSpan w:val="2"/>
            <w:shd w:val="clear" w:color="auto" w:fill="FDE9D9" w:themeFill="accent6" w:themeFillTint="33"/>
          </w:tcPr>
          <w:p w:rsidR="00967E04" w:rsidRPr="00417912" w:rsidRDefault="00967E04" w:rsidP="00761F6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ZADACI</w:t>
            </w:r>
          </w:p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967E04" w:rsidRPr="00417912" w:rsidRDefault="00967E04" w:rsidP="005A66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NOSILAC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67E04" w:rsidRPr="00417912" w:rsidRDefault="00967E04" w:rsidP="005A6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12">
              <w:rPr>
                <w:rFonts w:ascii="Times New Roman" w:hAnsi="Times New Roman" w:cs="Times New Roman"/>
                <w:sz w:val="18"/>
                <w:szCs w:val="18"/>
              </w:rPr>
              <w:t>IZVRŠITELJ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967E04" w:rsidRPr="00417912" w:rsidRDefault="00967E04" w:rsidP="005A66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SURADNIK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67E04" w:rsidRPr="00417912" w:rsidRDefault="00967E04" w:rsidP="005A66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EC2576" w:rsidRPr="00E20B3D" w:rsidTr="00E20B3D">
        <w:tc>
          <w:tcPr>
            <w:tcW w:w="673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01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Kineziterapija </w:t>
            </w:r>
          </w:p>
        </w:tc>
        <w:tc>
          <w:tcPr>
            <w:tcW w:w="1134" w:type="dxa"/>
            <w:gridSpan w:val="2"/>
          </w:tcPr>
          <w:p w:rsidR="00EC2576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276" w:type="dxa"/>
          </w:tcPr>
          <w:p w:rsidR="00EC2576" w:rsidRPr="00E20B3D" w:rsidRDefault="00336CB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559" w:type="dxa"/>
          </w:tcPr>
          <w:p w:rsidR="00EC2576" w:rsidRPr="00E20B3D" w:rsidRDefault="00336CB0" w:rsidP="00EC2576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ed. sr</w:t>
            </w:r>
          </w:p>
          <w:p w:rsidR="00EC2576" w:rsidRPr="00E20B3D" w:rsidRDefault="00336CB0" w:rsidP="00EC2576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jegov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C2576" w:rsidRPr="00E20B3D" w:rsidRDefault="00336CB0" w:rsidP="00EC2576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EC2576" w:rsidRPr="00E20B3D" w:rsidRDefault="00336CB0" w:rsidP="00EC2576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oc.rad</w:t>
            </w:r>
          </w:p>
        </w:tc>
        <w:tc>
          <w:tcPr>
            <w:tcW w:w="1563" w:type="dxa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 planu</w:t>
            </w:r>
          </w:p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EC2576" w:rsidRPr="00E20B3D" w:rsidTr="00E20B3D">
        <w:tc>
          <w:tcPr>
            <w:tcW w:w="673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01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Elektroterapija </w:t>
            </w:r>
          </w:p>
        </w:tc>
        <w:tc>
          <w:tcPr>
            <w:tcW w:w="1134" w:type="dxa"/>
            <w:gridSpan w:val="2"/>
          </w:tcPr>
          <w:p w:rsidR="00EC2576" w:rsidRPr="00E20B3D" w:rsidRDefault="00336CB0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276" w:type="dxa"/>
          </w:tcPr>
          <w:p w:rsidR="00EC2576" w:rsidRPr="00E20B3D" w:rsidRDefault="00336CB0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559" w:type="dxa"/>
          </w:tcPr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ed. sr</w:t>
            </w:r>
          </w:p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jegov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oc.rad</w:t>
            </w:r>
          </w:p>
        </w:tc>
        <w:tc>
          <w:tcPr>
            <w:tcW w:w="1563" w:type="dxa"/>
          </w:tcPr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 planu</w:t>
            </w:r>
          </w:p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EC2576" w:rsidRPr="00E20B3D" w:rsidTr="00E20B3D">
        <w:tc>
          <w:tcPr>
            <w:tcW w:w="673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01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Termoterapija </w:t>
            </w:r>
          </w:p>
        </w:tc>
        <w:tc>
          <w:tcPr>
            <w:tcW w:w="1134" w:type="dxa"/>
            <w:gridSpan w:val="2"/>
          </w:tcPr>
          <w:p w:rsidR="00EC2576" w:rsidRPr="00E20B3D" w:rsidRDefault="0059363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276" w:type="dxa"/>
          </w:tcPr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559" w:type="dxa"/>
          </w:tcPr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ed. sr</w:t>
            </w:r>
          </w:p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jegov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oc.rad</w:t>
            </w:r>
          </w:p>
        </w:tc>
        <w:tc>
          <w:tcPr>
            <w:tcW w:w="1563" w:type="dxa"/>
          </w:tcPr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 planu</w:t>
            </w:r>
          </w:p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EC2576" w:rsidRPr="00E20B3D" w:rsidTr="00E20B3D">
        <w:tc>
          <w:tcPr>
            <w:tcW w:w="673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401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Fototerapija </w:t>
            </w:r>
          </w:p>
        </w:tc>
        <w:tc>
          <w:tcPr>
            <w:tcW w:w="1134" w:type="dxa"/>
            <w:gridSpan w:val="2"/>
          </w:tcPr>
          <w:p w:rsidR="00EC2576" w:rsidRPr="00E20B3D" w:rsidRDefault="0059363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276" w:type="dxa"/>
          </w:tcPr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559" w:type="dxa"/>
          </w:tcPr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ed. sr</w:t>
            </w:r>
          </w:p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jegov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oc.rad</w:t>
            </w:r>
          </w:p>
        </w:tc>
        <w:tc>
          <w:tcPr>
            <w:tcW w:w="1563" w:type="dxa"/>
          </w:tcPr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 planu</w:t>
            </w:r>
          </w:p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EC2576" w:rsidRPr="00E20B3D" w:rsidTr="00E20B3D">
        <w:tc>
          <w:tcPr>
            <w:tcW w:w="673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401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Ultrazvuk </w:t>
            </w:r>
          </w:p>
        </w:tc>
        <w:tc>
          <w:tcPr>
            <w:tcW w:w="1134" w:type="dxa"/>
            <w:gridSpan w:val="2"/>
          </w:tcPr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276" w:type="dxa"/>
          </w:tcPr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559" w:type="dxa"/>
          </w:tcPr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ed. sr</w:t>
            </w:r>
          </w:p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jegov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EC2576" w:rsidRPr="00E20B3D" w:rsidRDefault="0059363D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oc.rad</w:t>
            </w:r>
          </w:p>
        </w:tc>
        <w:tc>
          <w:tcPr>
            <w:tcW w:w="1563" w:type="dxa"/>
          </w:tcPr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 planu</w:t>
            </w:r>
          </w:p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EC2576" w:rsidRPr="00E20B3D" w:rsidTr="00E20B3D">
        <w:tc>
          <w:tcPr>
            <w:tcW w:w="673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401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Roler  - masažer </w:t>
            </w:r>
          </w:p>
        </w:tc>
        <w:tc>
          <w:tcPr>
            <w:tcW w:w="1134" w:type="dxa"/>
            <w:gridSpan w:val="2"/>
          </w:tcPr>
          <w:p w:rsidR="00EC2576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276" w:type="dxa"/>
          </w:tcPr>
          <w:p w:rsidR="00EC2576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559" w:type="dxa"/>
          </w:tcPr>
          <w:p w:rsidR="00EC2576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ed. sr</w:t>
            </w:r>
          </w:p>
          <w:p w:rsidR="00EC2576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jegov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C2576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EC2576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oc.rad</w:t>
            </w:r>
          </w:p>
        </w:tc>
        <w:tc>
          <w:tcPr>
            <w:tcW w:w="1563" w:type="dxa"/>
          </w:tcPr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 planu</w:t>
            </w:r>
          </w:p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EC2576" w:rsidRPr="00E20B3D" w:rsidTr="00E20B3D">
        <w:tc>
          <w:tcPr>
            <w:tcW w:w="673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401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Sportska rekreacija </w:t>
            </w:r>
          </w:p>
        </w:tc>
        <w:tc>
          <w:tcPr>
            <w:tcW w:w="1134" w:type="dxa"/>
            <w:gridSpan w:val="2"/>
          </w:tcPr>
          <w:p w:rsidR="00EC2576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276" w:type="dxa"/>
          </w:tcPr>
          <w:p w:rsidR="00EC2576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559" w:type="dxa"/>
          </w:tcPr>
          <w:p w:rsidR="00CC2EC7" w:rsidRPr="00E20B3D" w:rsidRDefault="00CC2EC7" w:rsidP="00CC2E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Pr="00E20B3D">
              <w:rPr>
                <w:rFonts w:ascii="Times New Roman" w:hAnsi="Times New Roman" w:cs="Times New Roman"/>
                <w:szCs w:val="24"/>
              </w:rPr>
              <w:t>ed. sr</w:t>
            </w:r>
          </w:p>
          <w:p w:rsidR="00CC2EC7" w:rsidRPr="00E20B3D" w:rsidRDefault="00CC2EC7" w:rsidP="00CC2E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Pr="00E20B3D">
              <w:rPr>
                <w:rFonts w:ascii="Times New Roman" w:hAnsi="Times New Roman" w:cs="Times New Roman"/>
                <w:szCs w:val="24"/>
              </w:rPr>
              <w:t>jegov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CC2EC7" w:rsidRPr="00E20B3D" w:rsidRDefault="00CC2EC7" w:rsidP="00CC2E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EC2576" w:rsidRPr="00E20B3D" w:rsidRDefault="00CC2EC7" w:rsidP="00CC2E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E20B3D">
              <w:rPr>
                <w:rFonts w:ascii="Times New Roman" w:hAnsi="Times New Roman" w:cs="Times New Roman"/>
                <w:szCs w:val="24"/>
              </w:rPr>
              <w:t>oc.rad</w:t>
            </w:r>
          </w:p>
        </w:tc>
        <w:tc>
          <w:tcPr>
            <w:tcW w:w="1563" w:type="dxa"/>
          </w:tcPr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 planu</w:t>
            </w:r>
          </w:p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EC2576" w:rsidRPr="00E20B3D" w:rsidTr="00E20B3D">
        <w:tc>
          <w:tcPr>
            <w:tcW w:w="673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401" w:type="dxa"/>
            <w:gridSpan w:val="2"/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Administracija </w:t>
            </w:r>
          </w:p>
        </w:tc>
        <w:tc>
          <w:tcPr>
            <w:tcW w:w="1134" w:type="dxa"/>
            <w:gridSpan w:val="2"/>
          </w:tcPr>
          <w:p w:rsidR="00EC2576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276" w:type="dxa"/>
          </w:tcPr>
          <w:p w:rsidR="00EC2576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EC2576" w:rsidRPr="00E20B3D">
              <w:rPr>
                <w:rFonts w:ascii="Times New Roman" w:hAnsi="Times New Roman" w:cs="Times New Roman"/>
                <w:szCs w:val="24"/>
              </w:rPr>
              <w:t>izioter.</w:t>
            </w:r>
          </w:p>
        </w:tc>
        <w:tc>
          <w:tcPr>
            <w:tcW w:w="1559" w:type="dxa"/>
          </w:tcPr>
          <w:p w:rsidR="00CC2EC7" w:rsidRPr="00E20B3D" w:rsidRDefault="00CC2EC7" w:rsidP="00CC2E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Pr="00E20B3D">
              <w:rPr>
                <w:rFonts w:ascii="Times New Roman" w:hAnsi="Times New Roman" w:cs="Times New Roman"/>
                <w:szCs w:val="24"/>
              </w:rPr>
              <w:t>ed. sr</w:t>
            </w:r>
          </w:p>
          <w:p w:rsidR="00CC2EC7" w:rsidRPr="00E20B3D" w:rsidRDefault="00CC2EC7" w:rsidP="00CC2E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Pr="00E20B3D">
              <w:rPr>
                <w:rFonts w:ascii="Times New Roman" w:hAnsi="Times New Roman" w:cs="Times New Roman"/>
                <w:szCs w:val="24"/>
              </w:rPr>
              <w:t>jegov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CC2EC7" w:rsidRPr="00E20B3D" w:rsidRDefault="00CC2EC7" w:rsidP="00CC2E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E20B3D">
              <w:rPr>
                <w:rFonts w:ascii="Times New Roman" w:hAnsi="Times New Roman" w:cs="Times New Roman"/>
                <w:szCs w:val="24"/>
              </w:rPr>
              <w:t>ad.ter.</w:t>
            </w:r>
          </w:p>
          <w:p w:rsidR="00EC2576" w:rsidRPr="00E20B3D" w:rsidRDefault="00CC2EC7" w:rsidP="00CC2E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E20B3D">
              <w:rPr>
                <w:rFonts w:ascii="Times New Roman" w:hAnsi="Times New Roman" w:cs="Times New Roman"/>
                <w:szCs w:val="24"/>
              </w:rPr>
              <w:t>oc.rad</w:t>
            </w:r>
          </w:p>
        </w:tc>
        <w:tc>
          <w:tcPr>
            <w:tcW w:w="1563" w:type="dxa"/>
          </w:tcPr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 planu</w:t>
            </w:r>
          </w:p>
          <w:p w:rsidR="00EC2576" w:rsidRPr="00E20B3D" w:rsidRDefault="00EC2576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670E89" w:rsidRPr="00E20B3D" w:rsidTr="00E20B3D">
        <w:trPr>
          <w:trHeight w:val="470"/>
        </w:trPr>
        <w:tc>
          <w:tcPr>
            <w:tcW w:w="8043" w:type="dxa"/>
            <w:gridSpan w:val="8"/>
            <w:tcBorders>
              <w:left w:val="nil"/>
              <w:bottom w:val="nil"/>
              <w:right w:val="nil"/>
            </w:tcBorders>
          </w:tcPr>
          <w:p w:rsidR="00670E89" w:rsidRPr="00E20B3D" w:rsidRDefault="00670E89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  <w:tcBorders>
              <w:left w:val="nil"/>
              <w:bottom w:val="nil"/>
              <w:right w:val="nil"/>
            </w:tcBorders>
          </w:tcPr>
          <w:p w:rsidR="00670E89" w:rsidRPr="00E20B3D" w:rsidRDefault="00670E89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2576" w:rsidRPr="00E20B3D" w:rsidTr="00BA77D1"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576" w:rsidRPr="00E20B3D" w:rsidRDefault="00EC257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6432" w:rsidRPr="00E20B3D" w:rsidTr="00BA77D1">
        <w:tc>
          <w:tcPr>
            <w:tcW w:w="9606" w:type="dxa"/>
            <w:gridSpan w:val="9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F6432" w:rsidRPr="00E20B3D" w:rsidRDefault="008F6432" w:rsidP="008F6432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PLAN I PROGRAM RADA </w:t>
            </w:r>
          </w:p>
          <w:p w:rsidR="008F6432" w:rsidRPr="00E20B3D" w:rsidRDefault="008F6432" w:rsidP="008F6432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Povjerenstva za infekcije povezane sa zdravstvenom skrbi</w:t>
            </w:r>
          </w:p>
          <w:p w:rsidR="008F6432" w:rsidRPr="00E20B3D" w:rsidRDefault="008F6432" w:rsidP="008F6432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Tima za kontrolu infekcija povezanih sa zdravstvenom skrbi </w:t>
            </w:r>
          </w:p>
        </w:tc>
      </w:tr>
      <w:tr w:rsidR="008F6432" w:rsidRPr="00E20B3D" w:rsidTr="00BA77D1">
        <w:tc>
          <w:tcPr>
            <w:tcW w:w="5194" w:type="dxa"/>
            <w:gridSpan w:val="5"/>
            <w:shd w:val="clear" w:color="auto" w:fill="FDE9D9" w:themeFill="accent6" w:themeFillTint="33"/>
          </w:tcPr>
          <w:p w:rsidR="008F6432" w:rsidRPr="00E20B3D" w:rsidRDefault="008F6432" w:rsidP="008F6432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Aktivnost</w:t>
            </w:r>
          </w:p>
        </w:tc>
        <w:tc>
          <w:tcPr>
            <w:tcW w:w="4412" w:type="dxa"/>
            <w:gridSpan w:val="4"/>
            <w:shd w:val="clear" w:color="auto" w:fill="FDE9D9" w:themeFill="accent6" w:themeFillTint="33"/>
          </w:tcPr>
          <w:p w:rsidR="008F6432" w:rsidRPr="00E20B3D" w:rsidRDefault="008F6432" w:rsidP="008F6432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Provoditelj </w:t>
            </w:r>
          </w:p>
        </w:tc>
      </w:tr>
      <w:tr w:rsidR="008F6432" w:rsidRPr="00E20B3D" w:rsidTr="00E20B3D">
        <w:tc>
          <w:tcPr>
            <w:tcW w:w="5194" w:type="dxa"/>
            <w:gridSpan w:val="5"/>
          </w:tcPr>
          <w:p w:rsidR="008F6432" w:rsidRPr="00E20B3D" w:rsidRDefault="008F643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Sastanak Tima za kontrolu infekcija povezanih sa zdravstvenom skrbi</w:t>
            </w:r>
          </w:p>
        </w:tc>
        <w:tc>
          <w:tcPr>
            <w:tcW w:w="4412" w:type="dxa"/>
            <w:gridSpan w:val="4"/>
          </w:tcPr>
          <w:p w:rsidR="008F6432" w:rsidRPr="00E20B3D" w:rsidRDefault="008F643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T</w:t>
            </w:r>
            <w:r w:rsidR="00904056" w:rsidRPr="00E20B3D">
              <w:rPr>
                <w:rFonts w:ascii="Times New Roman" w:hAnsi="Times New Roman" w:cs="Times New Roman"/>
                <w:szCs w:val="24"/>
              </w:rPr>
              <w:t>im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 za kontrolu infekcija povezanih sa zdravstvenom skrbi</w:t>
            </w:r>
          </w:p>
        </w:tc>
      </w:tr>
      <w:tr w:rsidR="008F6432" w:rsidRPr="00E20B3D" w:rsidTr="00E20B3D">
        <w:tc>
          <w:tcPr>
            <w:tcW w:w="5194" w:type="dxa"/>
            <w:gridSpan w:val="5"/>
          </w:tcPr>
          <w:p w:rsidR="00904056" w:rsidRPr="00E20B3D" w:rsidRDefault="00904056" w:rsidP="00904056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Sastanak Povjerenstva za infekcije povezane sa zdravstvenom skrbi:</w:t>
            </w:r>
          </w:p>
          <w:p w:rsidR="00904056" w:rsidRPr="00E20B3D" w:rsidRDefault="00904056" w:rsidP="0090405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Izvješće o radu Povjerenstva i Tima za 2015.godinu</w:t>
            </w:r>
          </w:p>
          <w:p w:rsidR="008F6432" w:rsidRPr="00E20B3D" w:rsidRDefault="00904056" w:rsidP="0090405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Plan i program rada Povjerenstva i Tima za kontrolu infekcija povezanih sa zdravstvenom skrbi za 2016.godinu </w:t>
            </w:r>
          </w:p>
        </w:tc>
        <w:tc>
          <w:tcPr>
            <w:tcW w:w="4412" w:type="dxa"/>
            <w:gridSpan w:val="4"/>
          </w:tcPr>
          <w:p w:rsidR="00904056" w:rsidRPr="00E20B3D" w:rsidRDefault="00904056" w:rsidP="00904056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Povjerenstvo za infekcije povezane sa zdravstvenom skrbi</w:t>
            </w:r>
          </w:p>
          <w:p w:rsidR="008F6432" w:rsidRPr="00E20B3D" w:rsidRDefault="008F6432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6432" w:rsidRPr="00E20B3D" w:rsidTr="00E20B3D">
        <w:tc>
          <w:tcPr>
            <w:tcW w:w="5194" w:type="dxa"/>
            <w:gridSpan w:val="5"/>
          </w:tcPr>
          <w:p w:rsidR="008F6432" w:rsidRPr="00E20B3D" w:rsidRDefault="0090405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Izvješće za Referentni centar za bolničke infekcije </w:t>
            </w:r>
          </w:p>
        </w:tc>
        <w:tc>
          <w:tcPr>
            <w:tcW w:w="4412" w:type="dxa"/>
            <w:gridSpan w:val="4"/>
          </w:tcPr>
          <w:p w:rsidR="008F6432" w:rsidRPr="00E20B3D" w:rsidRDefault="0090405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Glavna sestra </w:t>
            </w:r>
          </w:p>
        </w:tc>
      </w:tr>
      <w:tr w:rsidR="008F6432" w:rsidRPr="00E20B3D" w:rsidTr="00E20B3D">
        <w:tc>
          <w:tcPr>
            <w:tcW w:w="5194" w:type="dxa"/>
            <w:gridSpan w:val="5"/>
          </w:tcPr>
          <w:p w:rsidR="008F6432" w:rsidRPr="00E20B3D" w:rsidRDefault="0090405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Prevencija </w:t>
            </w:r>
            <w:r w:rsidRPr="00A330F7">
              <w:rPr>
                <w:rFonts w:ascii="Times New Roman" w:hAnsi="Times New Roman" w:cs="Times New Roman"/>
                <w:szCs w:val="24"/>
              </w:rPr>
              <w:t>ubodnog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 incidenta, postupak sa infektivnim otpadom </w:t>
            </w:r>
          </w:p>
        </w:tc>
        <w:tc>
          <w:tcPr>
            <w:tcW w:w="4412" w:type="dxa"/>
            <w:gridSpan w:val="4"/>
          </w:tcPr>
          <w:p w:rsidR="008F6432" w:rsidRPr="00E20B3D" w:rsidRDefault="0090405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Glavna sestra, povjerenstvo za otpad </w:t>
            </w:r>
          </w:p>
        </w:tc>
      </w:tr>
      <w:tr w:rsidR="008F6432" w:rsidRPr="00E20B3D" w:rsidTr="00E20B3D">
        <w:tc>
          <w:tcPr>
            <w:tcW w:w="5194" w:type="dxa"/>
            <w:gridSpan w:val="5"/>
          </w:tcPr>
          <w:p w:rsidR="008F6432" w:rsidRPr="00E20B3D" w:rsidRDefault="0090405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Sanitarni pregledi djelatnika Doma  </w:t>
            </w:r>
          </w:p>
        </w:tc>
        <w:tc>
          <w:tcPr>
            <w:tcW w:w="4412" w:type="dxa"/>
            <w:gridSpan w:val="4"/>
          </w:tcPr>
          <w:p w:rsidR="008F6432" w:rsidRPr="00E20B3D" w:rsidRDefault="0090405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ZZJZ IŽ</w:t>
            </w:r>
          </w:p>
        </w:tc>
      </w:tr>
      <w:tr w:rsidR="008F6432" w:rsidRPr="00E20B3D" w:rsidTr="00E20B3D">
        <w:tc>
          <w:tcPr>
            <w:tcW w:w="5194" w:type="dxa"/>
            <w:gridSpan w:val="5"/>
          </w:tcPr>
          <w:p w:rsidR="008F6432" w:rsidRPr="00E20B3D" w:rsidRDefault="0090405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Mjesečna evidencija infekcija (urinarne, gastrointestimalne, respiratorne), potrošnje antibiotika, kateterizacija, uzoraka, dekubitusa, perkutanog incidenta</w:t>
            </w:r>
          </w:p>
        </w:tc>
        <w:tc>
          <w:tcPr>
            <w:tcW w:w="4412" w:type="dxa"/>
            <w:gridSpan w:val="4"/>
          </w:tcPr>
          <w:p w:rsidR="008F6432" w:rsidRPr="00E20B3D" w:rsidRDefault="0090405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Glavna sestra, med.sestre </w:t>
            </w:r>
          </w:p>
        </w:tc>
      </w:tr>
      <w:tr w:rsidR="008F6432" w:rsidRPr="00E20B3D" w:rsidTr="00E20B3D">
        <w:tc>
          <w:tcPr>
            <w:tcW w:w="5194" w:type="dxa"/>
            <w:gridSpan w:val="5"/>
          </w:tcPr>
          <w:p w:rsidR="008F6432" w:rsidRPr="00E20B3D" w:rsidRDefault="00761F61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Dezinfekcija i sterilizacija – predavanje za djelatnike </w:t>
            </w:r>
          </w:p>
        </w:tc>
        <w:tc>
          <w:tcPr>
            <w:tcW w:w="4412" w:type="dxa"/>
            <w:gridSpan w:val="4"/>
          </w:tcPr>
          <w:p w:rsidR="008F6432" w:rsidRPr="00E20B3D" w:rsidRDefault="00761F61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Glavna sestra </w:t>
            </w:r>
          </w:p>
        </w:tc>
      </w:tr>
      <w:tr w:rsidR="008F6432" w:rsidRPr="00E20B3D" w:rsidTr="00E20B3D">
        <w:tc>
          <w:tcPr>
            <w:tcW w:w="5194" w:type="dxa"/>
            <w:gridSpan w:val="5"/>
          </w:tcPr>
          <w:p w:rsidR="008F6432" w:rsidRPr="00E20B3D" w:rsidRDefault="00761F61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Kontrola provođenja mjera za sprečavanje bolničkih infekcija  / izvid – unutarnja ocjena</w:t>
            </w:r>
          </w:p>
          <w:p w:rsidR="00761F61" w:rsidRPr="00E20B3D" w:rsidRDefault="00761F61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Korektivne mjere </w:t>
            </w:r>
          </w:p>
        </w:tc>
        <w:tc>
          <w:tcPr>
            <w:tcW w:w="4412" w:type="dxa"/>
            <w:gridSpan w:val="4"/>
          </w:tcPr>
          <w:p w:rsidR="008F6432" w:rsidRPr="00E20B3D" w:rsidRDefault="00761F61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Tim za kontrolu infekcija povezanih sa zdravstvenom skrbi</w:t>
            </w:r>
          </w:p>
          <w:p w:rsidR="00761F61" w:rsidRPr="00E20B3D" w:rsidRDefault="00761F61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Med.sestre </w:t>
            </w:r>
          </w:p>
        </w:tc>
      </w:tr>
      <w:tr w:rsidR="00761F61" w:rsidRPr="00E20B3D" w:rsidTr="00BA77D1">
        <w:tc>
          <w:tcPr>
            <w:tcW w:w="960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61F61" w:rsidRPr="00E20B3D" w:rsidRDefault="00761F61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761F61" w:rsidRPr="00E20B3D" w:rsidRDefault="00761F61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761F61" w:rsidRPr="00E20B3D" w:rsidRDefault="00761F61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1F61" w:rsidRPr="00E20B3D" w:rsidTr="00BA77D1">
        <w:tc>
          <w:tcPr>
            <w:tcW w:w="9606" w:type="dxa"/>
            <w:gridSpan w:val="9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61F61" w:rsidRPr="00E20B3D" w:rsidRDefault="00761F61" w:rsidP="001E35BC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ODJEL </w:t>
            </w:r>
            <w:r w:rsidR="001E35BC" w:rsidRPr="00E20B3D">
              <w:rPr>
                <w:rFonts w:ascii="Times New Roman" w:hAnsi="Times New Roman" w:cs="Times New Roman"/>
                <w:szCs w:val="24"/>
              </w:rPr>
              <w:t xml:space="preserve">PREHRAMBENIH POSLOVA I ODRŽAVANJA OBJEKTA </w:t>
            </w:r>
          </w:p>
        </w:tc>
      </w:tr>
      <w:tr w:rsidR="00761F61" w:rsidRPr="00E20B3D" w:rsidTr="00BA77D1">
        <w:tc>
          <w:tcPr>
            <w:tcW w:w="673" w:type="dxa"/>
            <w:gridSpan w:val="2"/>
            <w:shd w:val="clear" w:color="auto" w:fill="FDE9D9" w:themeFill="accent6" w:themeFillTint="33"/>
          </w:tcPr>
          <w:p w:rsidR="00761F61" w:rsidRPr="00417912" w:rsidRDefault="00761F61" w:rsidP="005A66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Rb.</w:t>
            </w:r>
          </w:p>
        </w:tc>
        <w:tc>
          <w:tcPr>
            <w:tcW w:w="3401" w:type="dxa"/>
            <w:gridSpan w:val="2"/>
            <w:shd w:val="clear" w:color="auto" w:fill="FDE9D9" w:themeFill="accent6" w:themeFillTint="33"/>
          </w:tcPr>
          <w:p w:rsidR="00761F61" w:rsidRPr="00417912" w:rsidRDefault="00761F61" w:rsidP="00761F6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ZADACI</w:t>
            </w:r>
          </w:p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761F61" w:rsidRPr="00417912" w:rsidRDefault="00761F61" w:rsidP="005A66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NOSILAC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61F61" w:rsidRPr="00417912" w:rsidRDefault="00761F61" w:rsidP="005A6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12">
              <w:rPr>
                <w:rFonts w:ascii="Times New Roman" w:hAnsi="Times New Roman" w:cs="Times New Roman"/>
                <w:sz w:val="18"/>
                <w:szCs w:val="18"/>
              </w:rPr>
              <w:t>IZVRŠITELJ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761F61" w:rsidRPr="00417912" w:rsidRDefault="00761F61" w:rsidP="005A66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SURADNIK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761F61" w:rsidRPr="00417912" w:rsidRDefault="00761F61" w:rsidP="005A66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12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761F61" w:rsidRPr="00E20B3D" w:rsidTr="00E20B3D">
        <w:tc>
          <w:tcPr>
            <w:tcW w:w="673" w:type="dxa"/>
            <w:gridSpan w:val="2"/>
          </w:tcPr>
          <w:p w:rsidR="00761F61" w:rsidRPr="00E20B3D" w:rsidRDefault="001E35B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401" w:type="dxa"/>
            <w:gridSpan w:val="2"/>
          </w:tcPr>
          <w:p w:rsidR="00761F61" w:rsidRPr="00E20B3D" w:rsidRDefault="005A66F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Izrada jelovnika</w:t>
            </w:r>
          </w:p>
        </w:tc>
        <w:tc>
          <w:tcPr>
            <w:tcW w:w="1134" w:type="dxa"/>
            <w:gridSpan w:val="2"/>
          </w:tcPr>
          <w:p w:rsidR="00761F61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5A66FD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761F61" w:rsidRPr="00E20B3D" w:rsidRDefault="005A66FD" w:rsidP="00CC2E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Povj</w:t>
            </w:r>
            <w:r w:rsidR="00CC2EC7">
              <w:rPr>
                <w:rFonts w:ascii="Times New Roman" w:hAnsi="Times New Roman" w:cs="Times New Roman"/>
                <w:szCs w:val="24"/>
              </w:rPr>
              <w:t>.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 za izradu jelovnika</w:t>
            </w:r>
          </w:p>
        </w:tc>
        <w:tc>
          <w:tcPr>
            <w:tcW w:w="1559" w:type="dxa"/>
          </w:tcPr>
          <w:p w:rsidR="00761F61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</w:t>
            </w:r>
            <w:r w:rsidR="005A66FD" w:rsidRPr="00E20B3D">
              <w:rPr>
                <w:rFonts w:ascii="Times New Roman" w:hAnsi="Times New Roman" w:cs="Times New Roman"/>
                <w:szCs w:val="24"/>
              </w:rPr>
              <w:t xml:space="preserve">iječnica </w:t>
            </w:r>
          </w:p>
        </w:tc>
        <w:tc>
          <w:tcPr>
            <w:tcW w:w="1563" w:type="dxa"/>
          </w:tcPr>
          <w:p w:rsidR="00761F61" w:rsidRPr="00E20B3D" w:rsidRDefault="005A66F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 x mjesečno</w:t>
            </w:r>
          </w:p>
        </w:tc>
      </w:tr>
      <w:tr w:rsidR="00761F61" w:rsidRPr="00E20B3D" w:rsidTr="00E20B3D">
        <w:tc>
          <w:tcPr>
            <w:tcW w:w="673" w:type="dxa"/>
            <w:gridSpan w:val="2"/>
          </w:tcPr>
          <w:p w:rsidR="00761F61" w:rsidRPr="00E20B3D" w:rsidRDefault="001E35B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401" w:type="dxa"/>
            <w:gridSpan w:val="2"/>
          </w:tcPr>
          <w:p w:rsidR="00761F61" w:rsidRPr="00E20B3D" w:rsidRDefault="005A66F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Plan nabave namirnica </w:t>
            </w:r>
          </w:p>
        </w:tc>
        <w:tc>
          <w:tcPr>
            <w:tcW w:w="1134" w:type="dxa"/>
            <w:gridSpan w:val="2"/>
          </w:tcPr>
          <w:p w:rsidR="00761F61" w:rsidRPr="00E20B3D" w:rsidRDefault="00761F61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61F61" w:rsidRPr="00E20B3D" w:rsidRDefault="005A66F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skladištar</w:t>
            </w:r>
          </w:p>
        </w:tc>
        <w:tc>
          <w:tcPr>
            <w:tcW w:w="1559" w:type="dxa"/>
          </w:tcPr>
          <w:p w:rsidR="00761F61" w:rsidRPr="00E20B3D" w:rsidRDefault="00CC2EC7" w:rsidP="00CC2E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5A66FD" w:rsidRPr="00E20B3D">
              <w:rPr>
                <w:rFonts w:ascii="Times New Roman" w:hAnsi="Times New Roman" w:cs="Times New Roman"/>
                <w:szCs w:val="24"/>
              </w:rPr>
              <w:t>ačunov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63" w:type="dxa"/>
          </w:tcPr>
          <w:p w:rsidR="00761F61" w:rsidRPr="00E20B3D" w:rsidRDefault="005A66F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kontinuirano</w:t>
            </w:r>
          </w:p>
        </w:tc>
      </w:tr>
      <w:tr w:rsidR="00761F61" w:rsidRPr="00E20B3D" w:rsidTr="00E20B3D">
        <w:tc>
          <w:tcPr>
            <w:tcW w:w="673" w:type="dxa"/>
            <w:gridSpan w:val="2"/>
          </w:tcPr>
          <w:p w:rsidR="00761F61" w:rsidRPr="00E20B3D" w:rsidRDefault="001E35B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3401" w:type="dxa"/>
            <w:gridSpan w:val="2"/>
          </w:tcPr>
          <w:p w:rsidR="00761F61" w:rsidRPr="00E20B3D" w:rsidRDefault="005A66F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Priprema obroka </w:t>
            </w:r>
          </w:p>
        </w:tc>
        <w:tc>
          <w:tcPr>
            <w:tcW w:w="1134" w:type="dxa"/>
            <w:gridSpan w:val="2"/>
          </w:tcPr>
          <w:p w:rsidR="00761F61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5A66FD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761F61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5A66FD" w:rsidRPr="00E20B3D">
              <w:rPr>
                <w:rFonts w:ascii="Times New Roman" w:hAnsi="Times New Roman" w:cs="Times New Roman"/>
                <w:szCs w:val="24"/>
              </w:rPr>
              <w:t>adnici kuhinje</w:t>
            </w:r>
          </w:p>
        </w:tc>
        <w:tc>
          <w:tcPr>
            <w:tcW w:w="1559" w:type="dxa"/>
          </w:tcPr>
          <w:p w:rsidR="00761F61" w:rsidRPr="00E20B3D" w:rsidRDefault="00761F61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761F61" w:rsidRPr="00E20B3D" w:rsidRDefault="00692A6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761F61" w:rsidRPr="00E20B3D" w:rsidTr="00E20B3D">
        <w:tc>
          <w:tcPr>
            <w:tcW w:w="673" w:type="dxa"/>
            <w:gridSpan w:val="2"/>
          </w:tcPr>
          <w:p w:rsidR="00761F61" w:rsidRPr="00E20B3D" w:rsidRDefault="001E35BC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3401" w:type="dxa"/>
            <w:gridSpan w:val="2"/>
          </w:tcPr>
          <w:p w:rsidR="00761F61" w:rsidRPr="00E20B3D" w:rsidRDefault="00692A6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Punjenje jelonoša za transport</w:t>
            </w:r>
          </w:p>
        </w:tc>
        <w:tc>
          <w:tcPr>
            <w:tcW w:w="1134" w:type="dxa"/>
            <w:gridSpan w:val="2"/>
          </w:tcPr>
          <w:p w:rsidR="00761F61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5A66FD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761F61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692A66" w:rsidRPr="00E20B3D">
              <w:rPr>
                <w:rFonts w:ascii="Times New Roman" w:hAnsi="Times New Roman" w:cs="Times New Roman"/>
                <w:szCs w:val="24"/>
              </w:rPr>
              <w:t xml:space="preserve">adnici kuhinje </w:t>
            </w:r>
          </w:p>
        </w:tc>
        <w:tc>
          <w:tcPr>
            <w:tcW w:w="1559" w:type="dxa"/>
          </w:tcPr>
          <w:p w:rsidR="00761F61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692A66" w:rsidRPr="00E20B3D">
              <w:rPr>
                <w:rFonts w:ascii="Times New Roman" w:hAnsi="Times New Roman" w:cs="Times New Roman"/>
                <w:szCs w:val="24"/>
              </w:rPr>
              <w:t>ozač, kućni majstor, korisnik</w:t>
            </w:r>
          </w:p>
        </w:tc>
        <w:tc>
          <w:tcPr>
            <w:tcW w:w="1563" w:type="dxa"/>
          </w:tcPr>
          <w:p w:rsidR="00761F61" w:rsidRPr="00E20B3D" w:rsidRDefault="00692A6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5A66FD" w:rsidRPr="00E20B3D" w:rsidTr="00E20B3D">
        <w:tc>
          <w:tcPr>
            <w:tcW w:w="673" w:type="dxa"/>
            <w:gridSpan w:val="2"/>
          </w:tcPr>
          <w:p w:rsidR="005A66FD" w:rsidRPr="00E20B3D" w:rsidRDefault="005A66F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3401" w:type="dxa"/>
            <w:gridSpan w:val="2"/>
          </w:tcPr>
          <w:p w:rsidR="005A66FD" w:rsidRPr="00E20B3D" w:rsidRDefault="00692A6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Serviranje obroka u restoranu </w:t>
            </w:r>
          </w:p>
        </w:tc>
        <w:tc>
          <w:tcPr>
            <w:tcW w:w="1134" w:type="dxa"/>
            <w:gridSpan w:val="2"/>
          </w:tcPr>
          <w:p w:rsidR="005A66FD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5A66FD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5A66FD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692A66" w:rsidRPr="00E20B3D">
              <w:rPr>
                <w:rFonts w:ascii="Times New Roman" w:hAnsi="Times New Roman" w:cs="Times New Roman"/>
                <w:szCs w:val="24"/>
              </w:rPr>
              <w:t xml:space="preserve">adnici kuhinje </w:t>
            </w:r>
          </w:p>
        </w:tc>
        <w:tc>
          <w:tcPr>
            <w:tcW w:w="1559" w:type="dxa"/>
          </w:tcPr>
          <w:p w:rsidR="005A66FD" w:rsidRPr="00E20B3D" w:rsidRDefault="005A66FD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5A66FD" w:rsidRPr="00E20B3D" w:rsidRDefault="00692A6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svakodnevno </w:t>
            </w:r>
          </w:p>
        </w:tc>
      </w:tr>
      <w:tr w:rsidR="00692A66" w:rsidRPr="00E20B3D" w:rsidTr="00E20B3D">
        <w:tc>
          <w:tcPr>
            <w:tcW w:w="673" w:type="dxa"/>
            <w:gridSpan w:val="2"/>
          </w:tcPr>
          <w:p w:rsidR="00692A66" w:rsidRPr="00E20B3D" w:rsidRDefault="00692A6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3401" w:type="dxa"/>
            <w:gridSpan w:val="2"/>
          </w:tcPr>
          <w:p w:rsidR="00692A66" w:rsidRPr="00E20B3D" w:rsidRDefault="00692A6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Serviranje obroka po sobama korisnika </w:t>
            </w:r>
          </w:p>
        </w:tc>
        <w:tc>
          <w:tcPr>
            <w:tcW w:w="1134" w:type="dxa"/>
            <w:gridSpan w:val="2"/>
          </w:tcPr>
          <w:p w:rsidR="00692A66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692A66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692A66" w:rsidRPr="00E20B3D" w:rsidRDefault="00CC2EC7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692A66" w:rsidRPr="00E20B3D">
              <w:rPr>
                <w:rFonts w:ascii="Times New Roman" w:hAnsi="Times New Roman" w:cs="Times New Roman"/>
                <w:szCs w:val="24"/>
              </w:rPr>
              <w:t xml:space="preserve">adnici kuhinje </w:t>
            </w:r>
          </w:p>
        </w:tc>
        <w:tc>
          <w:tcPr>
            <w:tcW w:w="1559" w:type="dxa"/>
          </w:tcPr>
          <w:p w:rsidR="00692A66" w:rsidRPr="00E20B3D" w:rsidRDefault="00692A66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692A66" w:rsidRPr="00E20B3D" w:rsidRDefault="00692A66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svakodnevno </w:t>
            </w:r>
          </w:p>
        </w:tc>
      </w:tr>
      <w:tr w:rsidR="00692A66" w:rsidRPr="00E20B3D" w:rsidTr="00E20B3D">
        <w:tc>
          <w:tcPr>
            <w:tcW w:w="673" w:type="dxa"/>
            <w:gridSpan w:val="2"/>
          </w:tcPr>
          <w:p w:rsidR="00692A66" w:rsidRPr="00E20B3D" w:rsidRDefault="00692A6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3401" w:type="dxa"/>
            <w:gridSpan w:val="2"/>
          </w:tcPr>
          <w:p w:rsidR="00692A66" w:rsidRPr="00E20B3D" w:rsidRDefault="00692A6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Punjenje jelonoša i izdavanje korisnicima organizirane prehrane koji dolaze sami po </w:t>
            </w: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 xml:space="preserve">obroke </w:t>
            </w:r>
          </w:p>
        </w:tc>
        <w:tc>
          <w:tcPr>
            <w:tcW w:w="1134" w:type="dxa"/>
            <w:gridSpan w:val="2"/>
          </w:tcPr>
          <w:p w:rsidR="00692A66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v</w:t>
            </w:r>
            <w:r w:rsidR="00692A66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692A66" w:rsidRPr="00E20B3D" w:rsidRDefault="00CC2EC7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692A66" w:rsidRPr="00E20B3D">
              <w:rPr>
                <w:rFonts w:ascii="Times New Roman" w:hAnsi="Times New Roman" w:cs="Times New Roman"/>
                <w:szCs w:val="24"/>
              </w:rPr>
              <w:t xml:space="preserve">adnici kuhinje </w:t>
            </w:r>
          </w:p>
        </w:tc>
        <w:tc>
          <w:tcPr>
            <w:tcW w:w="1559" w:type="dxa"/>
          </w:tcPr>
          <w:p w:rsidR="00692A66" w:rsidRPr="00E20B3D" w:rsidRDefault="00692A66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692A66" w:rsidRPr="00E20B3D" w:rsidRDefault="00692A66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svakodnevno </w:t>
            </w:r>
          </w:p>
        </w:tc>
      </w:tr>
      <w:tr w:rsidR="00692A66" w:rsidRPr="00E20B3D" w:rsidTr="00E20B3D">
        <w:tc>
          <w:tcPr>
            <w:tcW w:w="673" w:type="dxa"/>
            <w:gridSpan w:val="2"/>
          </w:tcPr>
          <w:p w:rsidR="00692A66" w:rsidRPr="00E20B3D" w:rsidRDefault="00692A6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1.8</w:t>
            </w:r>
          </w:p>
        </w:tc>
        <w:tc>
          <w:tcPr>
            <w:tcW w:w="3401" w:type="dxa"/>
            <w:gridSpan w:val="2"/>
          </w:tcPr>
          <w:p w:rsidR="00692A66" w:rsidRPr="00E20B3D" w:rsidRDefault="00692A66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Priprema obroka za svečane prigode: praznici, priredbe i sl. </w:t>
            </w:r>
          </w:p>
        </w:tc>
        <w:tc>
          <w:tcPr>
            <w:tcW w:w="1134" w:type="dxa"/>
            <w:gridSpan w:val="2"/>
          </w:tcPr>
          <w:p w:rsidR="00692A66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="00692A66"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692A66" w:rsidRPr="00E20B3D" w:rsidRDefault="00CC2EC7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692A66" w:rsidRPr="00E20B3D">
              <w:rPr>
                <w:rFonts w:ascii="Times New Roman" w:hAnsi="Times New Roman" w:cs="Times New Roman"/>
                <w:szCs w:val="24"/>
              </w:rPr>
              <w:t xml:space="preserve">adnici kuhinje </w:t>
            </w:r>
          </w:p>
        </w:tc>
        <w:tc>
          <w:tcPr>
            <w:tcW w:w="1559" w:type="dxa"/>
          </w:tcPr>
          <w:p w:rsidR="00692A66" w:rsidRPr="00E20B3D" w:rsidRDefault="00692A66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692A66" w:rsidRPr="00E20B3D" w:rsidRDefault="00692A66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svakodnevno 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Priprema sale za svečane prigode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adnici kuhinje </w:t>
            </w:r>
          </w:p>
        </w:tc>
        <w:tc>
          <w:tcPr>
            <w:tcW w:w="1559" w:type="dxa"/>
          </w:tcPr>
          <w:p w:rsidR="00CC2EC7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č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istačice, </w:t>
            </w:r>
          </w:p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rad. ter</w:t>
            </w:r>
          </w:p>
        </w:tc>
        <w:tc>
          <w:tcPr>
            <w:tcW w:w="1563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o potrebi 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1.10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Održavanje čistoće posuđa, opreme i pribora za rad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adnici kuhinje </w:t>
            </w:r>
          </w:p>
        </w:tc>
        <w:tc>
          <w:tcPr>
            <w:tcW w:w="1559" w:type="dxa"/>
          </w:tcPr>
          <w:p w:rsidR="00CC2EC7" w:rsidRPr="00E20B3D" w:rsidRDefault="00CC2EC7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CC2EC7" w:rsidRPr="00E20B3D" w:rsidRDefault="00CC2EC7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svakodnevno 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1.11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Održavanje čistoće kuhinjskih prostora, restorana, skladišta namirnica i šanka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adnici kuhinje </w:t>
            </w:r>
          </w:p>
        </w:tc>
        <w:tc>
          <w:tcPr>
            <w:tcW w:w="1559" w:type="dxa"/>
          </w:tcPr>
          <w:p w:rsidR="00CC2EC7" w:rsidRPr="00E20B3D" w:rsidRDefault="00CC2EC7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CC2EC7" w:rsidRPr="00E20B3D" w:rsidRDefault="00CC2EC7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svakodnevno 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1.12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Provođenje i praćenje HACCP sustava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adnici kuhinje </w:t>
            </w:r>
          </w:p>
        </w:tc>
        <w:tc>
          <w:tcPr>
            <w:tcW w:w="1559" w:type="dxa"/>
          </w:tcPr>
          <w:p w:rsidR="00CC2EC7" w:rsidRPr="00E20B3D" w:rsidRDefault="00CC2EC7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ZZJZ IŽ</w:t>
            </w:r>
          </w:p>
        </w:tc>
        <w:tc>
          <w:tcPr>
            <w:tcW w:w="1563" w:type="dxa"/>
          </w:tcPr>
          <w:p w:rsidR="00CC2EC7" w:rsidRPr="00E20B3D" w:rsidRDefault="00CC2EC7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svakodnevno 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1.13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Praćenje redovnih servisa i ispravnosti postrojenja kotlovnice (kotlovi, plamenici, ekspanzijska posuda ...)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</w:t>
            </w:r>
          </w:p>
        </w:tc>
        <w:tc>
          <w:tcPr>
            <w:tcW w:w="1559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 xml:space="preserve">ontinuirano po planu održavanja 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1.14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redovnih servisa vatrodojavnog sustava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ontinuirano po planu održavanja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1.15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redovnih servisa SOS signalizacije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ontinuirano po planu održavanja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1.16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redovnih servisa vatrogasnih aparata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ontinuirano po planu održavanja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1.17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redovnih servisa liftova i platforme za invalide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273833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ontinuirano po planu održavanja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1.18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Praćenje redovnih servisa  i</w:t>
            </w:r>
            <w:r w:rsidR="008935D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održavanje kuhinjskih aparata i opreme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ontinuirano po planu održavanja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1.19</w:t>
            </w:r>
          </w:p>
        </w:tc>
        <w:tc>
          <w:tcPr>
            <w:tcW w:w="3401" w:type="dxa"/>
            <w:gridSpan w:val="2"/>
          </w:tcPr>
          <w:p w:rsidR="00CC2EC7" w:rsidRPr="00E20B3D" w:rsidRDefault="008935D5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 xml:space="preserve">raćenje redovnih servisa antenskog sustava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ontinuirano po planu održavanja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1.20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redovnog servisa i ispitivanje gromobranskog sustava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ontinuirano po planu održavanja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1.21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redovnog ispitivanja elektro i plinskih instalacija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ontinuirano po planu održavanja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1.22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i redovno vođenje potrošnje energenata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>ućni majstori</w:t>
            </w:r>
          </w:p>
        </w:tc>
        <w:tc>
          <w:tcPr>
            <w:tcW w:w="1559" w:type="dxa"/>
          </w:tcPr>
          <w:p w:rsidR="00CC2EC7" w:rsidRPr="00E20B3D" w:rsidRDefault="00CC2EC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CC2EC7" w:rsidRPr="00E20B3D" w:rsidRDefault="00CC2EC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Tjedno 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1.23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redovnih servisa i održavanje vozila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DF0DE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ontinuirano po planu servisa i po potrebi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1.24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redovitih čišćenja i ispitivanja dimnjaka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ontinuirano po planu održavanja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1.25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redovnih servisa i </w:t>
            </w: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 xml:space="preserve">čišćenje sustava kuhinjske ventilacije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oditelj </w:t>
            </w: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oditelj </w:t>
            </w: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odjela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anjski </w:t>
            </w: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suradnici</w:t>
            </w:r>
          </w:p>
        </w:tc>
        <w:tc>
          <w:tcPr>
            <w:tcW w:w="1563" w:type="dxa"/>
          </w:tcPr>
          <w:p w:rsidR="00CC2EC7" w:rsidRPr="00E20B3D" w:rsidRDefault="00CC2EC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4 x godišnje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1.26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redovnih servisa i održavanje klima uređaja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>ućni majstori</w:t>
            </w:r>
          </w:p>
        </w:tc>
        <w:tc>
          <w:tcPr>
            <w:tcW w:w="1559" w:type="dxa"/>
          </w:tcPr>
          <w:p w:rsidR="00CC2EC7" w:rsidRPr="00E20B3D" w:rsidRDefault="00CC2EC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CC2EC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2 x godišnje i po potrebi 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1.27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redovnih ispitivanja i održavanja panik rasvjete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ontinuirano po planu održavanja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1.28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redovnih ispitivanja hidrantske mreže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ontinuirano po planu održavanja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1.29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Redovito čišćenje uljnog separatora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>ućni majstori</w:t>
            </w:r>
          </w:p>
        </w:tc>
        <w:tc>
          <w:tcPr>
            <w:tcW w:w="1559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 xml:space="preserve">ontinuirano po planu čišćenja i po potrebi 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1.30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Redovito održavanje solarnog sustava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ontinuirano po planu održavanja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1.31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Praćenje mjerenja emisije onečišćenih tvari u zrak iz stacionarnih izvora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559" w:type="dxa"/>
          </w:tcPr>
          <w:p w:rsidR="00CC2EC7" w:rsidRPr="00E20B3D" w:rsidRDefault="00CC2EC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 xml:space="preserve">vake dvije godine 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1.32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Redovito održavanje informatičkog sustava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 xml:space="preserve">o planu održavanja i po potrebi 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1.33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Bojanje zidova  u hodnicima i sobama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7A5BE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 xml:space="preserve">o planu 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1.34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Bojanje rukohvata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 </w:t>
            </w:r>
          </w:p>
        </w:tc>
        <w:tc>
          <w:tcPr>
            <w:tcW w:w="1559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1.35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Održavanje drvene stolarije (brušenje, bojanje, lakiranje)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 </w:t>
            </w:r>
          </w:p>
        </w:tc>
        <w:tc>
          <w:tcPr>
            <w:tcW w:w="1559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1.36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Održavanje stolica, fotelji, klupa, trosjeda i dvosjeda (tapeciranje, lakiranje i bojanje)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 xml:space="preserve">o potrebi 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1.37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Čišćenje slivnika oborinskih voda na krovovima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 </w:t>
            </w:r>
          </w:p>
        </w:tc>
        <w:tc>
          <w:tcPr>
            <w:tcW w:w="1559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E20B3D">
              <w:rPr>
                <w:rFonts w:ascii="Times New Roman" w:hAnsi="Times New Roman" w:cs="Times New Roman"/>
                <w:szCs w:val="24"/>
              </w:rPr>
              <w:t>o potrebi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1.38</w:t>
            </w:r>
          </w:p>
        </w:tc>
        <w:tc>
          <w:tcPr>
            <w:tcW w:w="3401" w:type="dxa"/>
            <w:gridSpan w:val="2"/>
          </w:tcPr>
          <w:p w:rsidR="00CC2EC7" w:rsidRPr="00E20B3D" w:rsidRDefault="008935D5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Zamjena wc školjki, d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 xml:space="preserve">aski, vodokotlića, lavandina i slavina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 </w:t>
            </w:r>
          </w:p>
        </w:tc>
        <w:tc>
          <w:tcPr>
            <w:tcW w:w="1559" w:type="dxa"/>
          </w:tcPr>
          <w:p w:rsidR="00CC2EC7" w:rsidRPr="00E20B3D" w:rsidRDefault="00CC2EC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CC2EC7" w:rsidRPr="00E20B3D" w:rsidRDefault="00412F28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E20B3D">
              <w:rPr>
                <w:rFonts w:ascii="Times New Roman" w:hAnsi="Times New Roman" w:cs="Times New Roman"/>
                <w:szCs w:val="24"/>
              </w:rPr>
              <w:t>o potrebi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1.39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Održavanje normalne rasvjete u objektima (zamjena žarulja, održavanje rasvjetnih tijela)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 </w:t>
            </w:r>
          </w:p>
        </w:tc>
        <w:tc>
          <w:tcPr>
            <w:tcW w:w="1559" w:type="dxa"/>
          </w:tcPr>
          <w:p w:rsidR="00CC2EC7" w:rsidRPr="00E20B3D" w:rsidRDefault="00CC2EC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CC2EC7" w:rsidRPr="00E20B3D" w:rsidRDefault="00412F28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E20B3D">
              <w:rPr>
                <w:rFonts w:ascii="Times New Roman" w:hAnsi="Times New Roman" w:cs="Times New Roman"/>
                <w:szCs w:val="24"/>
              </w:rPr>
              <w:t>o potrebi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1.40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Održavanje namještaja u sobama korisnika (bojanje, lakiranje, popravak električnih kreveta i hladnjaka)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E20B3D">
              <w:rPr>
                <w:rFonts w:ascii="Times New Roman" w:hAnsi="Times New Roman" w:cs="Times New Roman"/>
                <w:szCs w:val="24"/>
              </w:rPr>
              <w:t>o potrebi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1.41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Održavanje okoliša (čišćenje slivnika, košenje trave, održavanje boćališta)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</w:t>
            </w:r>
          </w:p>
        </w:tc>
        <w:tc>
          <w:tcPr>
            <w:tcW w:w="1559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anjski suradnici</w:t>
            </w:r>
          </w:p>
        </w:tc>
        <w:tc>
          <w:tcPr>
            <w:tcW w:w="1563" w:type="dxa"/>
          </w:tcPr>
          <w:p w:rsidR="00CC2EC7" w:rsidRPr="00E20B3D" w:rsidRDefault="00412F28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E20B3D">
              <w:rPr>
                <w:rFonts w:ascii="Times New Roman" w:hAnsi="Times New Roman" w:cs="Times New Roman"/>
                <w:szCs w:val="24"/>
              </w:rPr>
              <w:t>o potrebi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1.42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Prijevoz korisnika  liječniku ili na preglede 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 </w:t>
            </w:r>
          </w:p>
        </w:tc>
        <w:tc>
          <w:tcPr>
            <w:tcW w:w="1559" w:type="dxa"/>
          </w:tcPr>
          <w:p w:rsidR="00CC2EC7" w:rsidRPr="00E20B3D" w:rsidRDefault="00CC2EC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CC2EC7" w:rsidRPr="00E20B3D" w:rsidRDefault="00412F28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E20B3D">
              <w:rPr>
                <w:rFonts w:ascii="Times New Roman" w:hAnsi="Times New Roman" w:cs="Times New Roman"/>
                <w:szCs w:val="24"/>
              </w:rPr>
              <w:t>o potrebi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1.43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8A1245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Prijevoz uzoraka do  laboratorija i ZZJZ IŽ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1D381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ućni majstori  </w:t>
            </w:r>
          </w:p>
        </w:tc>
        <w:tc>
          <w:tcPr>
            <w:tcW w:w="1559" w:type="dxa"/>
          </w:tcPr>
          <w:p w:rsidR="00CC2EC7" w:rsidRPr="00E20B3D" w:rsidRDefault="00CC2EC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CC2EC7" w:rsidRPr="00E20B3D" w:rsidRDefault="00412F28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E20B3D">
              <w:rPr>
                <w:rFonts w:ascii="Times New Roman" w:hAnsi="Times New Roman" w:cs="Times New Roman"/>
                <w:szCs w:val="24"/>
              </w:rPr>
              <w:t>o potrebi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lastRenderedPageBreak/>
              <w:t>1.44</w:t>
            </w:r>
          </w:p>
        </w:tc>
        <w:tc>
          <w:tcPr>
            <w:tcW w:w="3401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Održavanje čistoće i urednosti rublja i posteljine korisnika, radne odjeće djelatnika, stolnjaka, nadstolnjaka i ubrusa, zavjesa i drugog tekstila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20B3D">
              <w:rPr>
                <w:rFonts w:ascii="Times New Roman" w:hAnsi="Times New Roman" w:cs="Times New Roman"/>
                <w:szCs w:val="24"/>
              </w:rPr>
              <w:t>oditelj odjela</w:t>
            </w:r>
          </w:p>
        </w:tc>
        <w:tc>
          <w:tcPr>
            <w:tcW w:w="1276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E20B3D">
              <w:rPr>
                <w:rFonts w:ascii="Times New Roman" w:hAnsi="Times New Roman" w:cs="Times New Roman"/>
                <w:szCs w:val="24"/>
              </w:rPr>
              <w:t xml:space="preserve">ralje </w:t>
            </w:r>
          </w:p>
        </w:tc>
        <w:tc>
          <w:tcPr>
            <w:tcW w:w="1559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E20B3D">
              <w:rPr>
                <w:rFonts w:ascii="Times New Roman" w:hAnsi="Times New Roman" w:cs="Times New Roman"/>
                <w:szCs w:val="24"/>
              </w:rPr>
              <w:t>o potrebi</w:t>
            </w:r>
          </w:p>
        </w:tc>
      </w:tr>
      <w:tr w:rsidR="00CC2EC7" w:rsidRPr="00E20B3D" w:rsidTr="00BA77D1">
        <w:tc>
          <w:tcPr>
            <w:tcW w:w="960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2EC7" w:rsidRPr="00E20B3D" w:rsidTr="00BA77D1">
        <w:tc>
          <w:tcPr>
            <w:tcW w:w="9606" w:type="dxa"/>
            <w:gridSpan w:val="9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C2EC7" w:rsidRPr="00E20B3D" w:rsidRDefault="00CC2EC7" w:rsidP="008A124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ORGANIZIRANA PREHRANA </w:t>
            </w:r>
          </w:p>
        </w:tc>
      </w:tr>
      <w:tr w:rsidR="00CC2EC7" w:rsidRPr="00E20B3D" w:rsidTr="00BA77D1">
        <w:tc>
          <w:tcPr>
            <w:tcW w:w="673" w:type="dxa"/>
            <w:gridSpan w:val="2"/>
            <w:shd w:val="clear" w:color="auto" w:fill="FDE9D9" w:themeFill="accent6" w:themeFillTint="33"/>
          </w:tcPr>
          <w:p w:rsidR="00CC2EC7" w:rsidRPr="00BA77D1" w:rsidRDefault="00CC2EC7" w:rsidP="00F1607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D1">
              <w:rPr>
                <w:rFonts w:ascii="Times New Roman" w:hAnsi="Times New Roman" w:cs="Times New Roman"/>
                <w:sz w:val="20"/>
                <w:szCs w:val="20"/>
              </w:rPr>
              <w:t>Rb.</w:t>
            </w:r>
          </w:p>
        </w:tc>
        <w:tc>
          <w:tcPr>
            <w:tcW w:w="2270" w:type="dxa"/>
            <w:shd w:val="clear" w:color="auto" w:fill="FDE9D9" w:themeFill="accent6" w:themeFillTint="33"/>
          </w:tcPr>
          <w:p w:rsidR="00CC2EC7" w:rsidRPr="00BA77D1" w:rsidRDefault="00CC2EC7" w:rsidP="00F1607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D1">
              <w:rPr>
                <w:rFonts w:ascii="Times New Roman" w:hAnsi="Times New Roman" w:cs="Times New Roman"/>
                <w:sz w:val="20"/>
                <w:szCs w:val="20"/>
              </w:rPr>
              <w:t>ZADACI</w:t>
            </w:r>
          </w:p>
        </w:tc>
        <w:tc>
          <w:tcPr>
            <w:tcW w:w="1131" w:type="dxa"/>
            <w:shd w:val="clear" w:color="auto" w:fill="FDE9D9" w:themeFill="accent6" w:themeFillTint="33"/>
          </w:tcPr>
          <w:p w:rsidR="00CC2EC7" w:rsidRPr="00BA77D1" w:rsidRDefault="00CC2EC7" w:rsidP="001C26D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7D1">
              <w:rPr>
                <w:rFonts w:ascii="Times New Roman" w:hAnsi="Times New Roman" w:cs="Times New Roman"/>
                <w:sz w:val="16"/>
                <w:szCs w:val="16"/>
              </w:rPr>
              <w:t>BR. KORISNIKA</w:t>
            </w:r>
          </w:p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CC2EC7" w:rsidRPr="00BA77D1" w:rsidRDefault="00CC2EC7" w:rsidP="00F1607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D1">
              <w:rPr>
                <w:rFonts w:ascii="Times New Roman" w:hAnsi="Times New Roman" w:cs="Times New Roman"/>
                <w:sz w:val="20"/>
                <w:szCs w:val="20"/>
              </w:rPr>
              <w:t>NOSILAC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CC2EC7" w:rsidRPr="00BA77D1" w:rsidRDefault="00CC2EC7" w:rsidP="00F1607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D1">
              <w:rPr>
                <w:rFonts w:ascii="Times New Roman" w:hAnsi="Times New Roman" w:cs="Times New Roman"/>
                <w:sz w:val="18"/>
                <w:szCs w:val="18"/>
              </w:rPr>
              <w:t>IZVRŠITELJ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CC2EC7" w:rsidRPr="00BA77D1" w:rsidRDefault="00CC2EC7" w:rsidP="00F1607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D1">
              <w:rPr>
                <w:rFonts w:ascii="Times New Roman" w:hAnsi="Times New Roman" w:cs="Times New Roman"/>
                <w:sz w:val="20"/>
                <w:szCs w:val="20"/>
              </w:rPr>
              <w:t>SURADNIK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CC2EC7" w:rsidRPr="00BA77D1" w:rsidRDefault="00CC2EC7" w:rsidP="00F1607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D1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70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Svakodnevna priprema obroka  prema mjesečnom jelovniku Doma, moguće je izabrati običan obrok ili dijetni obrok ovisno o zdravstvenom stanju korisnika.  Sklapa se Ugovor o pružanju usluga organizirane prehrane </w:t>
            </w:r>
          </w:p>
        </w:tc>
        <w:tc>
          <w:tcPr>
            <w:tcW w:w="1131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CC2EC7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adnici kuhinje</w:t>
            </w:r>
          </w:p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 xml:space="preserve">ehnička služba </w:t>
            </w:r>
          </w:p>
        </w:tc>
        <w:tc>
          <w:tcPr>
            <w:tcW w:w="1559" w:type="dxa"/>
          </w:tcPr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orisnik</w:t>
            </w:r>
          </w:p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bitelj</w:t>
            </w:r>
          </w:p>
          <w:p w:rsidR="00CC2EC7" w:rsidRPr="00412F28" w:rsidRDefault="00CC2EC7" w:rsidP="00AC46CA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412F28">
              <w:rPr>
                <w:rFonts w:ascii="Times New Roman" w:hAnsi="Times New Roman" w:cs="Times New Roman"/>
                <w:sz w:val="22"/>
              </w:rPr>
              <w:t>računovodstvo</w:t>
            </w:r>
          </w:p>
        </w:tc>
        <w:tc>
          <w:tcPr>
            <w:tcW w:w="1563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svakodnevno 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70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Dostava obroka u stan korisnika </w:t>
            </w:r>
          </w:p>
        </w:tc>
        <w:tc>
          <w:tcPr>
            <w:tcW w:w="1131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C2EC7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C2EC7" w:rsidRPr="00E20B3D" w:rsidRDefault="00412F28" w:rsidP="001C26D4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adnici kuhinje</w:t>
            </w:r>
          </w:p>
          <w:p w:rsidR="00CC2EC7" w:rsidRPr="00E20B3D" w:rsidRDefault="00412F28" w:rsidP="001C26D4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ehnička služba</w:t>
            </w:r>
          </w:p>
        </w:tc>
        <w:tc>
          <w:tcPr>
            <w:tcW w:w="1559" w:type="dxa"/>
          </w:tcPr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>orisnik</w:t>
            </w:r>
          </w:p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obitelj</w:t>
            </w:r>
          </w:p>
        </w:tc>
        <w:tc>
          <w:tcPr>
            <w:tcW w:w="1563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70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Izdavanje obroka iz kuhinje Doma </w:t>
            </w:r>
          </w:p>
        </w:tc>
        <w:tc>
          <w:tcPr>
            <w:tcW w:w="1131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C2EC7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 xml:space="preserve">adnici kuhinje </w:t>
            </w:r>
          </w:p>
        </w:tc>
        <w:tc>
          <w:tcPr>
            <w:tcW w:w="1559" w:type="dxa"/>
          </w:tcPr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 xml:space="preserve">orisnik </w:t>
            </w:r>
          </w:p>
        </w:tc>
        <w:tc>
          <w:tcPr>
            <w:tcW w:w="1563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  <w:tr w:rsidR="00CC2EC7" w:rsidRPr="00E20B3D" w:rsidTr="00E20B3D">
        <w:tc>
          <w:tcPr>
            <w:tcW w:w="673" w:type="dxa"/>
            <w:gridSpan w:val="2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70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 xml:space="preserve">Konzumiranje obroka u restoranu Doma </w:t>
            </w:r>
          </w:p>
        </w:tc>
        <w:tc>
          <w:tcPr>
            <w:tcW w:w="1131" w:type="dxa"/>
          </w:tcPr>
          <w:p w:rsidR="00CC2EC7" w:rsidRPr="00E20B3D" w:rsidRDefault="00CC2EC7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C2EC7" w:rsidRPr="00E20B3D" w:rsidRDefault="00CC2EC7" w:rsidP="005A66F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 xml:space="preserve">adnici kuhinje </w:t>
            </w:r>
          </w:p>
          <w:p w:rsidR="00CC2EC7" w:rsidRPr="00E20B3D" w:rsidRDefault="00412F28" w:rsidP="00AC46C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 xml:space="preserve">ervirke </w:t>
            </w:r>
          </w:p>
        </w:tc>
        <w:tc>
          <w:tcPr>
            <w:tcW w:w="1559" w:type="dxa"/>
          </w:tcPr>
          <w:p w:rsidR="00CC2EC7" w:rsidRPr="00E20B3D" w:rsidRDefault="00412F28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CC2EC7" w:rsidRPr="00E20B3D">
              <w:rPr>
                <w:rFonts w:ascii="Times New Roman" w:hAnsi="Times New Roman" w:cs="Times New Roman"/>
                <w:szCs w:val="24"/>
              </w:rPr>
              <w:t xml:space="preserve">orisnik </w:t>
            </w:r>
          </w:p>
        </w:tc>
        <w:tc>
          <w:tcPr>
            <w:tcW w:w="1563" w:type="dxa"/>
          </w:tcPr>
          <w:p w:rsidR="00CC2EC7" w:rsidRPr="00E20B3D" w:rsidRDefault="00CC2EC7" w:rsidP="00F1607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20B3D">
              <w:rPr>
                <w:rFonts w:ascii="Times New Roman" w:hAnsi="Times New Roman" w:cs="Times New Roman"/>
                <w:szCs w:val="24"/>
              </w:rPr>
              <w:t>svakodnevno</w:t>
            </w:r>
          </w:p>
        </w:tc>
      </w:tr>
    </w:tbl>
    <w:p w:rsidR="008F6432" w:rsidRPr="00E20B3D" w:rsidRDefault="008F6432">
      <w:pPr>
        <w:pStyle w:val="NoSpacing"/>
        <w:rPr>
          <w:rFonts w:ascii="Times New Roman" w:hAnsi="Times New Roman" w:cs="Times New Roman"/>
          <w:szCs w:val="24"/>
        </w:rPr>
      </w:pPr>
    </w:p>
    <w:p w:rsidR="00BA77D1" w:rsidRDefault="00BA77D1">
      <w:pPr>
        <w:pStyle w:val="NoSpacing"/>
        <w:rPr>
          <w:rFonts w:ascii="Times New Roman" w:hAnsi="Times New Roman" w:cs="Times New Roman"/>
          <w:szCs w:val="24"/>
        </w:rPr>
      </w:pPr>
    </w:p>
    <w:p w:rsidR="007313DD" w:rsidRPr="00E20B3D" w:rsidRDefault="007313DD">
      <w:pPr>
        <w:pStyle w:val="NoSpacing"/>
        <w:rPr>
          <w:rFonts w:ascii="Times New Roman" w:hAnsi="Times New Roman" w:cs="Times New Roman"/>
          <w:szCs w:val="24"/>
        </w:rPr>
      </w:pPr>
      <w:r w:rsidRPr="00E20B3D">
        <w:rPr>
          <w:rFonts w:ascii="Times New Roman" w:hAnsi="Times New Roman" w:cs="Times New Roman"/>
          <w:szCs w:val="24"/>
        </w:rPr>
        <w:t xml:space="preserve">Prilog ovom planu čine Godišnji planovi i programi  Odjela i stručnih službi. </w:t>
      </w:r>
    </w:p>
    <w:p w:rsidR="007313DD" w:rsidRPr="00E20B3D" w:rsidRDefault="007313DD">
      <w:pPr>
        <w:pStyle w:val="NoSpacing"/>
        <w:rPr>
          <w:rFonts w:ascii="Times New Roman" w:hAnsi="Times New Roman" w:cs="Times New Roman"/>
          <w:szCs w:val="24"/>
        </w:rPr>
      </w:pPr>
    </w:p>
    <w:p w:rsidR="007313DD" w:rsidRPr="00E20B3D" w:rsidRDefault="007313DD">
      <w:pPr>
        <w:pStyle w:val="NoSpacing"/>
        <w:rPr>
          <w:rFonts w:ascii="Times New Roman" w:hAnsi="Times New Roman" w:cs="Times New Roman"/>
          <w:szCs w:val="24"/>
        </w:rPr>
      </w:pPr>
    </w:p>
    <w:p w:rsidR="007313DD" w:rsidRPr="00E20B3D" w:rsidRDefault="007313DD">
      <w:pPr>
        <w:pStyle w:val="NoSpacing"/>
        <w:rPr>
          <w:rFonts w:ascii="Times New Roman" w:hAnsi="Times New Roman" w:cs="Times New Roman"/>
          <w:szCs w:val="24"/>
        </w:rPr>
      </w:pP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</w:r>
      <w:r w:rsidRPr="00E20B3D">
        <w:rPr>
          <w:rFonts w:ascii="Times New Roman" w:hAnsi="Times New Roman" w:cs="Times New Roman"/>
          <w:szCs w:val="24"/>
        </w:rPr>
        <w:tab/>
        <w:t>PREDSJEDNICA UPRAVNOG VIJEĆA:</w:t>
      </w:r>
    </w:p>
    <w:p w:rsidR="007313DD" w:rsidRPr="00E20B3D" w:rsidRDefault="007313DD">
      <w:pPr>
        <w:pStyle w:val="NoSpacing"/>
        <w:rPr>
          <w:rFonts w:ascii="Times New Roman" w:hAnsi="Times New Roman" w:cs="Times New Roman"/>
          <w:szCs w:val="24"/>
        </w:rPr>
      </w:pPr>
    </w:p>
    <w:p w:rsidR="007313DD" w:rsidRPr="000828EC" w:rsidRDefault="007313D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Danijela Bednar Živulić, dr.med.</w:t>
      </w:r>
    </w:p>
    <w:sectPr w:rsidR="007313DD" w:rsidRPr="000828EC" w:rsidSect="0070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FE2"/>
    <w:multiLevelType w:val="hybridMultilevel"/>
    <w:tmpl w:val="95A6A3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2181F"/>
    <w:multiLevelType w:val="hybridMultilevel"/>
    <w:tmpl w:val="3578C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617F5"/>
    <w:multiLevelType w:val="hybridMultilevel"/>
    <w:tmpl w:val="69707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62705"/>
    <w:multiLevelType w:val="hybridMultilevel"/>
    <w:tmpl w:val="37FE769A"/>
    <w:lvl w:ilvl="0" w:tplc="76E6FA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81505"/>
    <w:multiLevelType w:val="hybridMultilevel"/>
    <w:tmpl w:val="F9C20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C46CA"/>
    <w:rsid w:val="00053C17"/>
    <w:rsid w:val="000828EC"/>
    <w:rsid w:val="00106172"/>
    <w:rsid w:val="0019586B"/>
    <w:rsid w:val="001A0B13"/>
    <w:rsid w:val="001C26D4"/>
    <w:rsid w:val="001D381B"/>
    <w:rsid w:val="001E35BC"/>
    <w:rsid w:val="001E4778"/>
    <w:rsid w:val="001E5866"/>
    <w:rsid w:val="00262EDE"/>
    <w:rsid w:val="00273833"/>
    <w:rsid w:val="00293187"/>
    <w:rsid w:val="002E7030"/>
    <w:rsid w:val="003112A2"/>
    <w:rsid w:val="00336CB0"/>
    <w:rsid w:val="003C15F0"/>
    <w:rsid w:val="00412F28"/>
    <w:rsid w:val="00417912"/>
    <w:rsid w:val="0042207D"/>
    <w:rsid w:val="004721C4"/>
    <w:rsid w:val="004A78EC"/>
    <w:rsid w:val="004D0E13"/>
    <w:rsid w:val="005448A2"/>
    <w:rsid w:val="00550BB6"/>
    <w:rsid w:val="0059363D"/>
    <w:rsid w:val="005A66FD"/>
    <w:rsid w:val="005F51BC"/>
    <w:rsid w:val="00615FE8"/>
    <w:rsid w:val="00642C3D"/>
    <w:rsid w:val="00670E89"/>
    <w:rsid w:val="00692A66"/>
    <w:rsid w:val="00702A55"/>
    <w:rsid w:val="007313DD"/>
    <w:rsid w:val="00752983"/>
    <w:rsid w:val="00761F61"/>
    <w:rsid w:val="007A5BE8"/>
    <w:rsid w:val="007C25BD"/>
    <w:rsid w:val="007D3DB3"/>
    <w:rsid w:val="00857888"/>
    <w:rsid w:val="0086398D"/>
    <w:rsid w:val="00875BC5"/>
    <w:rsid w:val="00877AA0"/>
    <w:rsid w:val="008935D5"/>
    <w:rsid w:val="008A1245"/>
    <w:rsid w:val="008A46F2"/>
    <w:rsid w:val="008F6432"/>
    <w:rsid w:val="008F78FF"/>
    <w:rsid w:val="00904056"/>
    <w:rsid w:val="00924B8C"/>
    <w:rsid w:val="00954C37"/>
    <w:rsid w:val="00957EB9"/>
    <w:rsid w:val="00967E04"/>
    <w:rsid w:val="00976780"/>
    <w:rsid w:val="00A330F7"/>
    <w:rsid w:val="00A56037"/>
    <w:rsid w:val="00A5696B"/>
    <w:rsid w:val="00AB1ABD"/>
    <w:rsid w:val="00AC46CA"/>
    <w:rsid w:val="00B3035E"/>
    <w:rsid w:val="00B47C0F"/>
    <w:rsid w:val="00BA77D1"/>
    <w:rsid w:val="00BB48B8"/>
    <w:rsid w:val="00BF6209"/>
    <w:rsid w:val="00C44429"/>
    <w:rsid w:val="00C50B0E"/>
    <w:rsid w:val="00C621C5"/>
    <w:rsid w:val="00CB59EF"/>
    <w:rsid w:val="00CC2EC7"/>
    <w:rsid w:val="00CC4609"/>
    <w:rsid w:val="00D56A83"/>
    <w:rsid w:val="00DC4622"/>
    <w:rsid w:val="00DF0DE0"/>
    <w:rsid w:val="00DF4078"/>
    <w:rsid w:val="00E20B3D"/>
    <w:rsid w:val="00E65FD6"/>
    <w:rsid w:val="00E8657C"/>
    <w:rsid w:val="00EB0C8F"/>
    <w:rsid w:val="00EC2576"/>
    <w:rsid w:val="00F0752B"/>
    <w:rsid w:val="00F16072"/>
    <w:rsid w:val="00F3516E"/>
    <w:rsid w:val="00FA0F46"/>
    <w:rsid w:val="00FC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46CA"/>
    <w:pPr>
      <w:spacing w:after="0" w:line="240" w:lineRule="auto"/>
    </w:pPr>
  </w:style>
  <w:style w:type="table" w:styleId="TableGrid">
    <w:name w:val="Table Grid"/>
    <w:basedOn w:val="TableNormal"/>
    <w:uiPriority w:val="59"/>
    <w:rsid w:val="00702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29D6F-FB39-447C-B0AA-481B66D6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3884</Words>
  <Characters>22145</Characters>
  <Application>Microsoft Office Word</Application>
  <DocSecurity>0</DocSecurity>
  <Lines>184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Slavica Vuk</cp:lastModifiedBy>
  <cp:revision>5</cp:revision>
  <dcterms:created xsi:type="dcterms:W3CDTF">2016-01-29T07:49:00Z</dcterms:created>
  <dcterms:modified xsi:type="dcterms:W3CDTF">2016-03-04T09:32:00Z</dcterms:modified>
</cp:coreProperties>
</file>