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Evidencijski broj nabave; BAG – 01/15</w:t>
      </w:r>
    </w:p>
    <w:p w:rsidR="00F3098B" w:rsidRDefault="00F3098B" w:rsidP="00F3098B">
      <w:pPr>
        <w:pStyle w:val="NoSpacing"/>
        <w:rPr>
          <w:rFonts w:ascii="Arial" w:hAnsi="Arial" w:cs="Arial"/>
          <w:sz w:val="24"/>
          <w:szCs w:val="24"/>
        </w:rPr>
      </w:pPr>
      <w:r>
        <w:rPr>
          <w:rFonts w:ascii="Arial" w:hAnsi="Arial" w:cs="Arial"/>
          <w:sz w:val="24"/>
          <w:szCs w:val="24"/>
        </w:rPr>
        <w:t>KLASA: 333-01/15-01/</w:t>
      </w:r>
      <w:r w:rsidR="005B4A9A">
        <w:rPr>
          <w:rFonts w:ascii="Arial" w:hAnsi="Arial" w:cs="Arial"/>
          <w:sz w:val="24"/>
          <w:szCs w:val="24"/>
        </w:rPr>
        <w:t>06</w:t>
      </w:r>
    </w:p>
    <w:p w:rsidR="00F3098B" w:rsidRDefault="00F3098B" w:rsidP="00F3098B">
      <w:pPr>
        <w:pStyle w:val="NoSpacing"/>
        <w:rPr>
          <w:rFonts w:ascii="Arial" w:hAnsi="Arial" w:cs="Arial"/>
          <w:sz w:val="24"/>
          <w:szCs w:val="24"/>
        </w:rPr>
      </w:pPr>
      <w:r>
        <w:rPr>
          <w:rFonts w:ascii="Arial" w:hAnsi="Arial" w:cs="Arial"/>
          <w:sz w:val="24"/>
          <w:szCs w:val="24"/>
        </w:rPr>
        <w:t>URBROJ: 2105-518-01/01-15-</w:t>
      </w:r>
      <w:r w:rsidR="005B4A9A">
        <w:rPr>
          <w:rFonts w:ascii="Arial" w:hAnsi="Arial" w:cs="Arial"/>
          <w:sz w:val="24"/>
          <w:szCs w:val="24"/>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5B4A9A">
        <w:rPr>
          <w:rFonts w:ascii="Arial" w:hAnsi="Arial" w:cs="Arial"/>
          <w:sz w:val="24"/>
          <w:szCs w:val="24"/>
        </w:rPr>
        <w:t>27.02.2015.</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 xml:space="preserve">Naručitelj Dom za starije i nemoćne osobe Novigrad upućuje Poziv na dostavu ponuda sukladno čl. 18. Stavku 3. Zakona o javnoj nabavi (Narodne novine  br: 30/11, 83/13, 143/13, </w:t>
      </w:r>
      <w:r w:rsidR="008A7C6B">
        <w:rPr>
          <w:rFonts w:ascii="Arial" w:hAnsi="Arial" w:cs="Arial"/>
          <w:sz w:val="24"/>
          <w:szCs w:val="24"/>
        </w:rPr>
        <w:t xml:space="preserve">74/14)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A23AC5">
        <w:rPr>
          <w:rFonts w:ascii="Arial" w:hAnsi="Arial" w:cs="Arial"/>
          <w:sz w:val="24"/>
          <w:szCs w:val="24"/>
          <w:u w:val="single"/>
        </w:rPr>
        <w:t xml:space="preserve">mlijeko i mliječni proizvodi </w:t>
      </w:r>
      <w:r>
        <w:rPr>
          <w:rFonts w:ascii="Arial" w:hAnsi="Arial" w:cs="Arial"/>
          <w:sz w:val="24"/>
          <w:szCs w:val="24"/>
        </w:rPr>
        <w:t xml:space="preserve"> 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A23AC5">
        <w:rPr>
          <w:rFonts w:ascii="Arial" w:hAnsi="Arial" w:cs="Arial"/>
          <w:sz w:val="24"/>
          <w:szCs w:val="24"/>
          <w:u w:val="single"/>
        </w:rPr>
        <w:t>16</w:t>
      </w:r>
      <w:r w:rsidR="007724FF">
        <w:rPr>
          <w:rFonts w:ascii="Arial" w:hAnsi="Arial" w:cs="Arial"/>
          <w:sz w:val="24"/>
          <w:szCs w:val="24"/>
          <w:u w:val="single"/>
        </w:rPr>
        <w:t>0</w:t>
      </w:r>
      <w:r w:rsidR="00A23AC5">
        <w:rPr>
          <w:rFonts w:ascii="Arial" w:hAnsi="Arial" w:cs="Arial"/>
          <w:sz w:val="24"/>
          <w:szCs w:val="24"/>
          <w:u w:val="single"/>
        </w:rPr>
        <w:t>.000,00 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922E04">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A45DF2">
        <w:rPr>
          <w:rFonts w:ascii="Arial" w:hAnsi="Arial" w:cs="Arial"/>
          <w:color w:val="000000"/>
          <w:sz w:val="24"/>
          <w:szCs w:val="24"/>
          <w:lang w:eastAsia="hr-HR"/>
        </w:rPr>
        <w:t xml:space="preserve">a </w:t>
      </w:r>
      <w:r w:rsidRPr="00E11631">
        <w:rPr>
          <w:rFonts w:ascii="Arial" w:hAnsi="Arial" w:cs="Arial"/>
          <w:color w:val="000000"/>
          <w:sz w:val="24"/>
          <w:szCs w:val="24"/>
          <w:lang w:eastAsia="hr-HR"/>
        </w:rPr>
        <w:t>Pravilnikom o provedbi obvezatnih mjera radi smanjenja mikrobi</w:t>
      </w:r>
      <w:r w:rsidR="007E33B9">
        <w:rPr>
          <w:rFonts w:ascii="Arial" w:hAnsi="Arial" w:cs="Arial"/>
          <w:color w:val="000000"/>
          <w:sz w:val="24"/>
          <w:szCs w:val="24"/>
          <w:lang w:eastAsia="hr-HR"/>
        </w:rPr>
        <w:t>oloških i drugih oštećenja mesa, mesnih proizvoda i ostalih proizvoda životinjskog podrijetla namijenjen prehrani ljudi</w:t>
      </w:r>
      <w:r w:rsidR="00992A6A">
        <w:rPr>
          <w:rFonts w:ascii="Arial" w:hAnsi="Arial" w:cs="Arial"/>
          <w:color w:val="000000"/>
          <w:sz w:val="24"/>
          <w:szCs w:val="24"/>
          <w:lang w:eastAsia="hr-HR"/>
        </w:rPr>
        <w:t>.</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A23AC5" w:rsidRPr="00A23AC5">
        <w:rPr>
          <w:rFonts w:ascii="Arial" w:hAnsi="Arial" w:cs="Arial"/>
          <w:sz w:val="24"/>
          <w:szCs w:val="24"/>
          <w:u w:val="single"/>
        </w:rPr>
        <w:t>13.03.2015.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lastRenderedPageBreak/>
        <w:t>Način dostave ponude:  Ponuditelj dostavlja ponudu u papirnatom obliku u zatvorenoj omotnici na adresu Naručitelja:</w:t>
      </w:r>
      <w:r w:rsidRPr="00B94FA5">
        <w:rPr>
          <w:rFonts w:ascii="Arial" w:hAnsi="Arial" w:cs="Arial"/>
          <w:sz w:val="24"/>
          <w:szCs w:val="24"/>
        </w:rPr>
        <w:t>Dom za starije i nemoćne osobe 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A23AC5">
        <w:rPr>
          <w:rFonts w:ascii="Arial" w:hAnsi="Arial" w:cs="Arial"/>
          <w:sz w:val="24"/>
          <w:szCs w:val="24"/>
          <w:u w:val="single"/>
        </w:rPr>
        <w:t xml:space="preserve">mlijeko i mliječne proizvode </w:t>
      </w:r>
      <w:r w:rsidR="0083143E">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A23AC5">
        <w:rPr>
          <w:rFonts w:ascii="Arial" w:hAnsi="Arial" w:cs="Arial"/>
          <w:sz w:val="24"/>
          <w:szCs w:val="24"/>
          <w:u w:val="single"/>
        </w:rPr>
        <w:t xml:space="preserve">01/15,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A23AC5" w:rsidRPr="00A23AC5">
        <w:rPr>
          <w:rFonts w:ascii="Arial" w:eastAsia="Times New Roman" w:hAnsi="Arial" w:cs="Arial"/>
          <w:sz w:val="24"/>
          <w:szCs w:val="24"/>
          <w:u w:val="single"/>
        </w:rPr>
        <w:t>13.03.2015.</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Obavijesti u vezi predmeta nabave:  Anica Rakovac tel: 052/729-029</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Nada Cvenček tel: 052/729-032</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A23AC5">
        <w:rPr>
          <w:rFonts w:ascii="Arial" w:eastAsia="Times New Roman" w:hAnsi="Arial" w:cs="Arial"/>
          <w:sz w:val="24"/>
          <w:szCs w:val="24"/>
          <w:u w:val="single"/>
        </w:rPr>
        <w:t xml:space="preserve">mlijeko i mliječni proizvodi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Pr="00AE2862">
        <w:rPr>
          <w:rFonts w:ascii="Arial" w:hAnsi="Arial" w:cs="Arial"/>
          <w:sz w:val="24"/>
          <w:szCs w:val="24"/>
          <w:u w:val="single"/>
        </w:rPr>
        <w:t>_</w:t>
      </w:r>
      <w:r w:rsidR="008B4331">
        <w:rPr>
          <w:rFonts w:ascii="Arial" w:hAnsi="Arial" w:cs="Arial"/>
          <w:sz w:val="24"/>
          <w:szCs w:val="24"/>
          <w:u w:val="single"/>
        </w:rPr>
        <w:t xml:space="preserve">mlijeko i mliječni proizvodi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1</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2</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3</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4</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5</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AE2862">
            <w:pPr>
              <w:pStyle w:val="NoSpacing"/>
              <w:jc w:val="both"/>
              <w:rPr>
                <w:rFonts w:ascii="Arial" w:hAnsi="Arial" w:cs="Arial"/>
                <w:sz w:val="24"/>
                <w:szCs w:val="24"/>
              </w:rPr>
            </w:pPr>
            <w:r>
              <w:rPr>
                <w:rFonts w:ascii="Arial" w:hAnsi="Arial" w:cs="Arial"/>
                <w:sz w:val="24"/>
                <w:szCs w:val="24"/>
              </w:rPr>
              <w:t>1.</w:t>
            </w:r>
          </w:p>
        </w:tc>
        <w:tc>
          <w:tcPr>
            <w:tcW w:w="2694" w:type="dxa"/>
          </w:tcPr>
          <w:p w:rsidR="002328F3" w:rsidRDefault="002328F3" w:rsidP="00AE2862">
            <w:pPr>
              <w:pStyle w:val="NoSpacing"/>
              <w:jc w:val="both"/>
              <w:rPr>
                <w:rFonts w:ascii="Arial" w:hAnsi="Arial" w:cs="Arial"/>
                <w:sz w:val="24"/>
                <w:szCs w:val="24"/>
              </w:rPr>
            </w:pPr>
            <w:r>
              <w:rPr>
                <w:rFonts w:ascii="Arial" w:hAnsi="Arial" w:cs="Arial"/>
                <w:sz w:val="24"/>
                <w:szCs w:val="24"/>
              </w:rPr>
              <w:t>Svježe mlijeko 3,2 % mm – pakovanje 5/1</w:t>
            </w:r>
          </w:p>
        </w:tc>
        <w:tc>
          <w:tcPr>
            <w:tcW w:w="1134" w:type="dxa"/>
          </w:tcPr>
          <w:p w:rsidR="002328F3" w:rsidRDefault="002328F3" w:rsidP="00AE2862">
            <w:pPr>
              <w:pStyle w:val="NoSpacing"/>
              <w:jc w:val="both"/>
              <w:rPr>
                <w:rFonts w:ascii="Arial" w:hAnsi="Arial" w:cs="Arial"/>
                <w:sz w:val="24"/>
                <w:szCs w:val="24"/>
              </w:rPr>
            </w:pPr>
            <w:r>
              <w:rPr>
                <w:rFonts w:ascii="Arial" w:hAnsi="Arial" w:cs="Arial"/>
                <w:sz w:val="24"/>
                <w:szCs w:val="24"/>
              </w:rPr>
              <w:t>lit</w:t>
            </w:r>
          </w:p>
        </w:tc>
        <w:tc>
          <w:tcPr>
            <w:tcW w:w="1275" w:type="dxa"/>
          </w:tcPr>
          <w:p w:rsidR="002328F3" w:rsidRDefault="00FB1906" w:rsidP="00AE2862">
            <w:pPr>
              <w:pStyle w:val="NoSpacing"/>
              <w:jc w:val="both"/>
              <w:rPr>
                <w:rFonts w:ascii="Arial" w:hAnsi="Arial" w:cs="Arial"/>
                <w:sz w:val="24"/>
                <w:szCs w:val="24"/>
              </w:rPr>
            </w:pPr>
            <w:r>
              <w:rPr>
                <w:rFonts w:ascii="Arial" w:hAnsi="Arial" w:cs="Arial"/>
                <w:sz w:val="24"/>
                <w:szCs w:val="24"/>
              </w:rPr>
              <w:t>20</w:t>
            </w:r>
            <w:r w:rsidR="002328F3">
              <w:rPr>
                <w:rFonts w:ascii="Arial" w:hAnsi="Arial" w:cs="Arial"/>
                <w:sz w:val="24"/>
                <w:szCs w:val="24"/>
              </w:rPr>
              <w:t>000</w:t>
            </w:r>
          </w:p>
        </w:tc>
        <w:tc>
          <w:tcPr>
            <w:tcW w:w="1843" w:type="dxa"/>
          </w:tcPr>
          <w:p w:rsidR="002328F3" w:rsidRDefault="002328F3" w:rsidP="00AE2862">
            <w:pPr>
              <w:pStyle w:val="NoSpacing"/>
              <w:jc w:val="both"/>
              <w:rPr>
                <w:rFonts w:ascii="Arial" w:hAnsi="Arial" w:cs="Arial"/>
                <w:sz w:val="24"/>
                <w:szCs w:val="24"/>
              </w:rPr>
            </w:pPr>
          </w:p>
        </w:tc>
        <w:tc>
          <w:tcPr>
            <w:tcW w:w="1667" w:type="dxa"/>
          </w:tcPr>
          <w:p w:rsidR="002328F3" w:rsidRDefault="002328F3" w:rsidP="00AE2862">
            <w:pPr>
              <w:pStyle w:val="NoSpacing"/>
              <w:jc w:val="both"/>
              <w:rPr>
                <w:rFonts w:ascii="Arial" w:hAnsi="Arial" w:cs="Arial"/>
                <w:sz w:val="24"/>
                <w:szCs w:val="24"/>
              </w:rPr>
            </w:pPr>
          </w:p>
        </w:tc>
      </w:tr>
      <w:tr w:rsidR="002328F3" w:rsidTr="00216EE6">
        <w:tc>
          <w:tcPr>
            <w:tcW w:w="675" w:type="dxa"/>
          </w:tcPr>
          <w:p w:rsidR="002328F3" w:rsidRDefault="002328F3" w:rsidP="00AE2862">
            <w:pPr>
              <w:pStyle w:val="NoSpacing"/>
              <w:jc w:val="both"/>
              <w:rPr>
                <w:rFonts w:ascii="Arial" w:hAnsi="Arial" w:cs="Arial"/>
                <w:sz w:val="24"/>
                <w:szCs w:val="24"/>
              </w:rPr>
            </w:pPr>
            <w:r>
              <w:rPr>
                <w:rFonts w:ascii="Arial" w:hAnsi="Arial" w:cs="Arial"/>
                <w:sz w:val="24"/>
                <w:szCs w:val="24"/>
              </w:rPr>
              <w:t>2.</w:t>
            </w:r>
          </w:p>
        </w:tc>
        <w:tc>
          <w:tcPr>
            <w:tcW w:w="2694" w:type="dxa"/>
          </w:tcPr>
          <w:p w:rsidR="002328F3" w:rsidRDefault="002328F3" w:rsidP="00AE2862">
            <w:pPr>
              <w:pStyle w:val="NoSpacing"/>
              <w:jc w:val="both"/>
              <w:rPr>
                <w:rFonts w:ascii="Arial" w:hAnsi="Arial" w:cs="Arial"/>
                <w:sz w:val="24"/>
                <w:szCs w:val="24"/>
              </w:rPr>
            </w:pPr>
            <w:r>
              <w:rPr>
                <w:rFonts w:ascii="Arial" w:hAnsi="Arial" w:cs="Arial"/>
                <w:sz w:val="24"/>
                <w:szCs w:val="24"/>
              </w:rPr>
              <w:t>Jogurt 0,18 – 15 % mm</w:t>
            </w:r>
          </w:p>
        </w:tc>
        <w:tc>
          <w:tcPr>
            <w:tcW w:w="1134" w:type="dxa"/>
          </w:tcPr>
          <w:p w:rsidR="002328F3" w:rsidRDefault="002328F3" w:rsidP="00AE2862">
            <w:pPr>
              <w:pStyle w:val="NoSpacing"/>
              <w:jc w:val="both"/>
              <w:rPr>
                <w:rFonts w:ascii="Arial" w:hAnsi="Arial" w:cs="Arial"/>
                <w:sz w:val="24"/>
                <w:szCs w:val="24"/>
              </w:rPr>
            </w:pPr>
            <w:r>
              <w:rPr>
                <w:rFonts w:ascii="Arial" w:hAnsi="Arial" w:cs="Arial"/>
                <w:sz w:val="24"/>
                <w:szCs w:val="24"/>
              </w:rPr>
              <w:t>kom</w:t>
            </w:r>
          </w:p>
        </w:tc>
        <w:tc>
          <w:tcPr>
            <w:tcW w:w="1275" w:type="dxa"/>
          </w:tcPr>
          <w:p w:rsidR="002328F3" w:rsidRDefault="002328F3" w:rsidP="00AE2862">
            <w:pPr>
              <w:pStyle w:val="NoSpacing"/>
              <w:jc w:val="both"/>
              <w:rPr>
                <w:rFonts w:ascii="Arial" w:hAnsi="Arial" w:cs="Arial"/>
                <w:sz w:val="24"/>
                <w:szCs w:val="24"/>
              </w:rPr>
            </w:pPr>
            <w:r>
              <w:rPr>
                <w:rFonts w:ascii="Arial" w:hAnsi="Arial" w:cs="Arial"/>
                <w:sz w:val="24"/>
                <w:szCs w:val="24"/>
              </w:rPr>
              <w:t>5000</w:t>
            </w:r>
          </w:p>
        </w:tc>
        <w:tc>
          <w:tcPr>
            <w:tcW w:w="1843" w:type="dxa"/>
          </w:tcPr>
          <w:p w:rsidR="002328F3" w:rsidRDefault="002328F3" w:rsidP="00AE2862">
            <w:pPr>
              <w:pStyle w:val="NoSpacing"/>
              <w:jc w:val="both"/>
              <w:rPr>
                <w:rFonts w:ascii="Arial" w:hAnsi="Arial" w:cs="Arial"/>
                <w:sz w:val="24"/>
                <w:szCs w:val="24"/>
              </w:rPr>
            </w:pPr>
          </w:p>
        </w:tc>
        <w:tc>
          <w:tcPr>
            <w:tcW w:w="1667" w:type="dxa"/>
          </w:tcPr>
          <w:p w:rsidR="002328F3" w:rsidRDefault="002328F3" w:rsidP="00AE2862">
            <w:pPr>
              <w:pStyle w:val="NoSpacing"/>
              <w:jc w:val="both"/>
              <w:rPr>
                <w:rFonts w:ascii="Arial" w:hAnsi="Arial" w:cs="Arial"/>
                <w:sz w:val="24"/>
                <w:szCs w:val="24"/>
              </w:rPr>
            </w:pPr>
          </w:p>
        </w:tc>
      </w:tr>
      <w:tr w:rsidR="002328F3" w:rsidTr="00216EE6">
        <w:tc>
          <w:tcPr>
            <w:tcW w:w="675" w:type="dxa"/>
          </w:tcPr>
          <w:p w:rsidR="002328F3" w:rsidRDefault="002328F3" w:rsidP="00AE2862">
            <w:pPr>
              <w:pStyle w:val="NoSpacing"/>
              <w:jc w:val="both"/>
              <w:rPr>
                <w:rFonts w:ascii="Arial" w:hAnsi="Arial" w:cs="Arial"/>
                <w:sz w:val="24"/>
                <w:szCs w:val="24"/>
              </w:rPr>
            </w:pPr>
            <w:r>
              <w:rPr>
                <w:rFonts w:ascii="Arial" w:hAnsi="Arial" w:cs="Arial"/>
                <w:sz w:val="24"/>
                <w:szCs w:val="24"/>
              </w:rPr>
              <w:t>3.</w:t>
            </w:r>
          </w:p>
        </w:tc>
        <w:tc>
          <w:tcPr>
            <w:tcW w:w="2694" w:type="dxa"/>
          </w:tcPr>
          <w:p w:rsidR="002328F3" w:rsidRDefault="00FB1906" w:rsidP="00AE2862">
            <w:pPr>
              <w:pStyle w:val="NoSpacing"/>
              <w:jc w:val="both"/>
              <w:rPr>
                <w:rFonts w:ascii="Arial" w:hAnsi="Arial" w:cs="Arial"/>
                <w:sz w:val="24"/>
                <w:szCs w:val="24"/>
              </w:rPr>
            </w:pPr>
            <w:r>
              <w:rPr>
                <w:rFonts w:ascii="Arial" w:hAnsi="Arial" w:cs="Arial"/>
                <w:sz w:val="24"/>
                <w:szCs w:val="24"/>
              </w:rPr>
              <w:t xml:space="preserve">Voćni jogurt </w:t>
            </w:r>
          </w:p>
        </w:tc>
        <w:tc>
          <w:tcPr>
            <w:tcW w:w="1134" w:type="dxa"/>
          </w:tcPr>
          <w:p w:rsidR="002328F3" w:rsidRDefault="00FB1906" w:rsidP="00AE2862">
            <w:pPr>
              <w:pStyle w:val="NoSpacing"/>
              <w:jc w:val="both"/>
              <w:rPr>
                <w:rFonts w:ascii="Arial" w:hAnsi="Arial" w:cs="Arial"/>
                <w:sz w:val="24"/>
                <w:szCs w:val="24"/>
              </w:rPr>
            </w:pPr>
            <w:r>
              <w:rPr>
                <w:rFonts w:ascii="Arial" w:hAnsi="Arial" w:cs="Arial"/>
                <w:sz w:val="24"/>
                <w:szCs w:val="24"/>
              </w:rPr>
              <w:t>kom</w:t>
            </w:r>
          </w:p>
        </w:tc>
        <w:tc>
          <w:tcPr>
            <w:tcW w:w="1275" w:type="dxa"/>
          </w:tcPr>
          <w:p w:rsidR="002328F3" w:rsidRDefault="00FB1906" w:rsidP="00AE2862">
            <w:pPr>
              <w:pStyle w:val="NoSpacing"/>
              <w:jc w:val="both"/>
              <w:rPr>
                <w:rFonts w:ascii="Arial" w:hAnsi="Arial" w:cs="Arial"/>
                <w:sz w:val="24"/>
                <w:szCs w:val="24"/>
              </w:rPr>
            </w:pPr>
            <w:r>
              <w:rPr>
                <w:rFonts w:ascii="Arial" w:hAnsi="Arial" w:cs="Arial"/>
                <w:sz w:val="24"/>
                <w:szCs w:val="24"/>
              </w:rPr>
              <w:t>2400</w:t>
            </w:r>
          </w:p>
          <w:p w:rsidR="00FB1906" w:rsidRDefault="00FB1906" w:rsidP="00AE2862">
            <w:pPr>
              <w:pStyle w:val="NoSpacing"/>
              <w:jc w:val="both"/>
              <w:rPr>
                <w:rFonts w:ascii="Arial" w:hAnsi="Arial" w:cs="Arial"/>
                <w:sz w:val="24"/>
                <w:szCs w:val="24"/>
              </w:rPr>
            </w:pPr>
          </w:p>
        </w:tc>
        <w:tc>
          <w:tcPr>
            <w:tcW w:w="1843" w:type="dxa"/>
          </w:tcPr>
          <w:p w:rsidR="002328F3" w:rsidRDefault="002328F3" w:rsidP="00AE2862">
            <w:pPr>
              <w:pStyle w:val="NoSpacing"/>
              <w:jc w:val="both"/>
              <w:rPr>
                <w:rFonts w:ascii="Arial" w:hAnsi="Arial" w:cs="Arial"/>
                <w:sz w:val="24"/>
                <w:szCs w:val="24"/>
              </w:rPr>
            </w:pPr>
          </w:p>
        </w:tc>
        <w:tc>
          <w:tcPr>
            <w:tcW w:w="1667" w:type="dxa"/>
          </w:tcPr>
          <w:p w:rsidR="002328F3" w:rsidRDefault="002328F3" w:rsidP="00AE2862">
            <w:pPr>
              <w:pStyle w:val="NoSpacing"/>
              <w:jc w:val="both"/>
              <w:rPr>
                <w:rFonts w:ascii="Arial" w:hAnsi="Arial" w:cs="Arial"/>
                <w:sz w:val="24"/>
                <w:szCs w:val="24"/>
              </w:rPr>
            </w:pPr>
          </w:p>
        </w:tc>
      </w:tr>
      <w:tr w:rsidR="00FB1906" w:rsidTr="00216EE6">
        <w:tc>
          <w:tcPr>
            <w:tcW w:w="675" w:type="dxa"/>
          </w:tcPr>
          <w:p w:rsidR="00FB1906" w:rsidRDefault="00FB1906" w:rsidP="002328F3">
            <w:pPr>
              <w:pStyle w:val="NoSpacing"/>
              <w:jc w:val="both"/>
              <w:rPr>
                <w:rFonts w:ascii="Arial" w:hAnsi="Arial" w:cs="Arial"/>
                <w:sz w:val="24"/>
                <w:szCs w:val="24"/>
              </w:rPr>
            </w:pPr>
            <w:r>
              <w:rPr>
                <w:rFonts w:ascii="Arial" w:hAnsi="Arial" w:cs="Arial"/>
                <w:sz w:val="24"/>
                <w:szCs w:val="24"/>
              </w:rPr>
              <w:t xml:space="preserve">4. </w:t>
            </w:r>
          </w:p>
        </w:tc>
        <w:tc>
          <w:tcPr>
            <w:tcW w:w="2694" w:type="dxa"/>
          </w:tcPr>
          <w:p w:rsidR="00FB1906" w:rsidRDefault="00FB1906" w:rsidP="00C126F1">
            <w:pPr>
              <w:pStyle w:val="NoSpacing"/>
              <w:jc w:val="both"/>
              <w:rPr>
                <w:rFonts w:ascii="Arial" w:hAnsi="Arial" w:cs="Arial"/>
                <w:sz w:val="24"/>
                <w:szCs w:val="24"/>
              </w:rPr>
            </w:pPr>
            <w:r>
              <w:rPr>
                <w:rFonts w:ascii="Arial" w:hAnsi="Arial" w:cs="Arial"/>
                <w:sz w:val="24"/>
                <w:szCs w:val="24"/>
              </w:rPr>
              <w:t>Kiselo vrhnje 0,18 – 12 % mm</w:t>
            </w:r>
          </w:p>
        </w:tc>
        <w:tc>
          <w:tcPr>
            <w:tcW w:w="1134" w:type="dxa"/>
          </w:tcPr>
          <w:p w:rsidR="00FB1906" w:rsidRDefault="00FB1906" w:rsidP="00C126F1">
            <w:pPr>
              <w:pStyle w:val="NoSpacing"/>
              <w:jc w:val="both"/>
              <w:rPr>
                <w:rFonts w:ascii="Arial" w:hAnsi="Arial" w:cs="Arial"/>
                <w:sz w:val="24"/>
                <w:szCs w:val="24"/>
              </w:rPr>
            </w:pPr>
            <w:r>
              <w:rPr>
                <w:rFonts w:ascii="Arial" w:hAnsi="Arial" w:cs="Arial"/>
                <w:sz w:val="24"/>
                <w:szCs w:val="24"/>
              </w:rPr>
              <w:t>kom</w:t>
            </w:r>
          </w:p>
        </w:tc>
        <w:tc>
          <w:tcPr>
            <w:tcW w:w="1275" w:type="dxa"/>
          </w:tcPr>
          <w:p w:rsidR="00FB1906" w:rsidRDefault="00FB1906" w:rsidP="00C126F1">
            <w:pPr>
              <w:pStyle w:val="NoSpacing"/>
              <w:jc w:val="both"/>
              <w:rPr>
                <w:rFonts w:ascii="Arial" w:hAnsi="Arial" w:cs="Arial"/>
                <w:sz w:val="24"/>
                <w:szCs w:val="24"/>
              </w:rPr>
            </w:pPr>
            <w:r>
              <w:rPr>
                <w:rFonts w:ascii="Arial" w:hAnsi="Arial" w:cs="Arial"/>
                <w:sz w:val="24"/>
                <w:szCs w:val="24"/>
              </w:rPr>
              <w:t>5000</w:t>
            </w:r>
          </w:p>
        </w:tc>
        <w:tc>
          <w:tcPr>
            <w:tcW w:w="1843" w:type="dxa"/>
          </w:tcPr>
          <w:p w:rsidR="00FB1906" w:rsidRDefault="00FB1906" w:rsidP="00AE2862">
            <w:pPr>
              <w:pStyle w:val="NoSpacing"/>
              <w:jc w:val="both"/>
              <w:rPr>
                <w:rFonts w:ascii="Arial" w:hAnsi="Arial" w:cs="Arial"/>
                <w:sz w:val="24"/>
                <w:szCs w:val="24"/>
              </w:rPr>
            </w:pPr>
          </w:p>
        </w:tc>
        <w:tc>
          <w:tcPr>
            <w:tcW w:w="1667" w:type="dxa"/>
          </w:tcPr>
          <w:p w:rsidR="00FB1906" w:rsidRDefault="00FB1906" w:rsidP="00AE2862">
            <w:pPr>
              <w:pStyle w:val="NoSpacing"/>
              <w:jc w:val="both"/>
              <w:rPr>
                <w:rFonts w:ascii="Arial" w:hAnsi="Arial" w:cs="Arial"/>
                <w:sz w:val="24"/>
                <w:szCs w:val="24"/>
              </w:rPr>
            </w:pPr>
          </w:p>
        </w:tc>
      </w:tr>
      <w:tr w:rsidR="00FB1906" w:rsidTr="00216EE6">
        <w:tc>
          <w:tcPr>
            <w:tcW w:w="675" w:type="dxa"/>
          </w:tcPr>
          <w:p w:rsidR="00FB1906" w:rsidRDefault="00FB1906" w:rsidP="00AE2862">
            <w:pPr>
              <w:pStyle w:val="NoSpacing"/>
              <w:jc w:val="both"/>
              <w:rPr>
                <w:rFonts w:ascii="Arial" w:hAnsi="Arial" w:cs="Arial"/>
                <w:sz w:val="24"/>
                <w:szCs w:val="24"/>
              </w:rPr>
            </w:pPr>
            <w:r>
              <w:rPr>
                <w:rFonts w:ascii="Arial" w:hAnsi="Arial" w:cs="Arial"/>
                <w:sz w:val="24"/>
                <w:szCs w:val="24"/>
              </w:rPr>
              <w:t>5.</w:t>
            </w:r>
          </w:p>
        </w:tc>
        <w:tc>
          <w:tcPr>
            <w:tcW w:w="2694" w:type="dxa"/>
          </w:tcPr>
          <w:p w:rsidR="00FB1906" w:rsidRDefault="00FB1906" w:rsidP="00A2287F">
            <w:pPr>
              <w:pStyle w:val="NoSpacing"/>
              <w:jc w:val="both"/>
              <w:rPr>
                <w:rFonts w:ascii="Arial" w:hAnsi="Arial" w:cs="Arial"/>
                <w:sz w:val="24"/>
                <w:szCs w:val="24"/>
              </w:rPr>
            </w:pPr>
            <w:r>
              <w:rPr>
                <w:rFonts w:ascii="Arial" w:hAnsi="Arial" w:cs="Arial"/>
                <w:sz w:val="24"/>
                <w:szCs w:val="24"/>
              </w:rPr>
              <w:t>Skuta svježa</w:t>
            </w:r>
          </w:p>
          <w:p w:rsidR="00FB1906" w:rsidRDefault="00FB1906" w:rsidP="00A2287F">
            <w:pPr>
              <w:pStyle w:val="NoSpacing"/>
              <w:jc w:val="both"/>
              <w:rPr>
                <w:rFonts w:ascii="Arial" w:hAnsi="Arial" w:cs="Arial"/>
                <w:sz w:val="24"/>
                <w:szCs w:val="24"/>
              </w:rPr>
            </w:pPr>
          </w:p>
        </w:tc>
        <w:tc>
          <w:tcPr>
            <w:tcW w:w="1134" w:type="dxa"/>
          </w:tcPr>
          <w:p w:rsidR="00FB1906" w:rsidRDefault="00FB1906" w:rsidP="00A2287F">
            <w:pPr>
              <w:pStyle w:val="NoSpacing"/>
              <w:jc w:val="both"/>
              <w:rPr>
                <w:rFonts w:ascii="Arial" w:hAnsi="Arial" w:cs="Arial"/>
                <w:sz w:val="24"/>
                <w:szCs w:val="24"/>
              </w:rPr>
            </w:pPr>
            <w:r>
              <w:rPr>
                <w:rFonts w:ascii="Arial" w:hAnsi="Arial" w:cs="Arial"/>
                <w:sz w:val="24"/>
                <w:szCs w:val="24"/>
              </w:rPr>
              <w:t>kg</w:t>
            </w:r>
          </w:p>
        </w:tc>
        <w:tc>
          <w:tcPr>
            <w:tcW w:w="1275" w:type="dxa"/>
          </w:tcPr>
          <w:p w:rsidR="00FB1906" w:rsidRDefault="00FB1906" w:rsidP="00A2287F">
            <w:pPr>
              <w:pStyle w:val="NoSpacing"/>
              <w:jc w:val="both"/>
              <w:rPr>
                <w:rFonts w:ascii="Arial" w:hAnsi="Arial" w:cs="Arial"/>
                <w:sz w:val="24"/>
                <w:szCs w:val="24"/>
              </w:rPr>
            </w:pPr>
            <w:r>
              <w:rPr>
                <w:rFonts w:ascii="Arial" w:hAnsi="Arial" w:cs="Arial"/>
                <w:sz w:val="24"/>
                <w:szCs w:val="24"/>
              </w:rPr>
              <w:t>300</w:t>
            </w:r>
          </w:p>
        </w:tc>
        <w:tc>
          <w:tcPr>
            <w:tcW w:w="1843" w:type="dxa"/>
          </w:tcPr>
          <w:p w:rsidR="00FB1906" w:rsidRDefault="00FB1906" w:rsidP="00AE2862">
            <w:pPr>
              <w:pStyle w:val="NoSpacing"/>
              <w:jc w:val="both"/>
              <w:rPr>
                <w:rFonts w:ascii="Arial" w:hAnsi="Arial" w:cs="Arial"/>
                <w:sz w:val="24"/>
                <w:szCs w:val="24"/>
              </w:rPr>
            </w:pPr>
          </w:p>
        </w:tc>
        <w:tc>
          <w:tcPr>
            <w:tcW w:w="1667" w:type="dxa"/>
          </w:tcPr>
          <w:p w:rsidR="00FB1906" w:rsidRDefault="00FB1906" w:rsidP="00AE2862">
            <w:pPr>
              <w:pStyle w:val="NoSpacing"/>
              <w:jc w:val="both"/>
              <w:rPr>
                <w:rFonts w:ascii="Arial" w:hAnsi="Arial" w:cs="Arial"/>
                <w:sz w:val="24"/>
                <w:szCs w:val="24"/>
              </w:rPr>
            </w:pPr>
          </w:p>
        </w:tc>
      </w:tr>
      <w:tr w:rsidR="00FB1906" w:rsidTr="00216EE6">
        <w:tc>
          <w:tcPr>
            <w:tcW w:w="675" w:type="dxa"/>
          </w:tcPr>
          <w:p w:rsidR="00FB1906" w:rsidRDefault="00FB1906" w:rsidP="00AE2862">
            <w:pPr>
              <w:pStyle w:val="NoSpacing"/>
              <w:jc w:val="both"/>
              <w:rPr>
                <w:rFonts w:ascii="Arial" w:hAnsi="Arial" w:cs="Arial"/>
                <w:sz w:val="24"/>
                <w:szCs w:val="24"/>
              </w:rPr>
            </w:pPr>
            <w:r>
              <w:rPr>
                <w:rFonts w:ascii="Arial" w:hAnsi="Arial" w:cs="Arial"/>
                <w:sz w:val="24"/>
                <w:szCs w:val="24"/>
              </w:rPr>
              <w:t>6.</w:t>
            </w:r>
          </w:p>
        </w:tc>
        <w:tc>
          <w:tcPr>
            <w:tcW w:w="2694" w:type="dxa"/>
          </w:tcPr>
          <w:p w:rsidR="00FB1906" w:rsidRDefault="00FB1906" w:rsidP="001D0539">
            <w:pPr>
              <w:pStyle w:val="NoSpacing"/>
              <w:jc w:val="both"/>
              <w:rPr>
                <w:rFonts w:ascii="Arial" w:hAnsi="Arial" w:cs="Arial"/>
                <w:sz w:val="24"/>
                <w:szCs w:val="24"/>
              </w:rPr>
            </w:pPr>
            <w:r>
              <w:rPr>
                <w:rFonts w:ascii="Arial" w:hAnsi="Arial" w:cs="Arial"/>
                <w:sz w:val="24"/>
                <w:szCs w:val="24"/>
              </w:rPr>
              <w:t>Mliječni namaz 70 gr</w:t>
            </w:r>
          </w:p>
          <w:p w:rsidR="00FB1906" w:rsidRDefault="00FB1906" w:rsidP="001D0539">
            <w:pPr>
              <w:pStyle w:val="NoSpacing"/>
              <w:jc w:val="both"/>
              <w:rPr>
                <w:rFonts w:ascii="Arial" w:hAnsi="Arial" w:cs="Arial"/>
                <w:sz w:val="24"/>
                <w:szCs w:val="24"/>
              </w:rPr>
            </w:pPr>
          </w:p>
        </w:tc>
        <w:tc>
          <w:tcPr>
            <w:tcW w:w="1134" w:type="dxa"/>
          </w:tcPr>
          <w:p w:rsidR="00FB1906" w:rsidRDefault="00FB1906" w:rsidP="001D0539">
            <w:pPr>
              <w:pStyle w:val="NoSpacing"/>
              <w:jc w:val="both"/>
              <w:rPr>
                <w:rFonts w:ascii="Arial" w:hAnsi="Arial" w:cs="Arial"/>
                <w:sz w:val="24"/>
                <w:szCs w:val="24"/>
              </w:rPr>
            </w:pPr>
            <w:r>
              <w:rPr>
                <w:rFonts w:ascii="Arial" w:hAnsi="Arial" w:cs="Arial"/>
                <w:sz w:val="24"/>
                <w:szCs w:val="24"/>
              </w:rPr>
              <w:t>kom</w:t>
            </w:r>
          </w:p>
        </w:tc>
        <w:tc>
          <w:tcPr>
            <w:tcW w:w="1275" w:type="dxa"/>
          </w:tcPr>
          <w:p w:rsidR="00FB1906" w:rsidRDefault="00FB1906" w:rsidP="001D0539">
            <w:pPr>
              <w:pStyle w:val="NoSpacing"/>
              <w:jc w:val="both"/>
              <w:rPr>
                <w:rFonts w:ascii="Arial" w:hAnsi="Arial" w:cs="Arial"/>
                <w:sz w:val="24"/>
                <w:szCs w:val="24"/>
              </w:rPr>
            </w:pPr>
            <w:r>
              <w:rPr>
                <w:rFonts w:ascii="Arial" w:hAnsi="Arial" w:cs="Arial"/>
                <w:sz w:val="24"/>
                <w:szCs w:val="24"/>
              </w:rPr>
              <w:t>7000</w:t>
            </w:r>
          </w:p>
        </w:tc>
        <w:tc>
          <w:tcPr>
            <w:tcW w:w="1843" w:type="dxa"/>
          </w:tcPr>
          <w:p w:rsidR="00FB1906" w:rsidRDefault="00FB1906" w:rsidP="00AE2862">
            <w:pPr>
              <w:pStyle w:val="NoSpacing"/>
              <w:jc w:val="both"/>
              <w:rPr>
                <w:rFonts w:ascii="Arial" w:hAnsi="Arial" w:cs="Arial"/>
                <w:sz w:val="24"/>
                <w:szCs w:val="24"/>
              </w:rPr>
            </w:pPr>
          </w:p>
        </w:tc>
        <w:tc>
          <w:tcPr>
            <w:tcW w:w="1667" w:type="dxa"/>
          </w:tcPr>
          <w:p w:rsidR="00FB1906" w:rsidRDefault="00FB1906" w:rsidP="00AE2862">
            <w:pPr>
              <w:pStyle w:val="NoSpacing"/>
              <w:jc w:val="both"/>
              <w:rPr>
                <w:rFonts w:ascii="Arial" w:hAnsi="Arial" w:cs="Arial"/>
                <w:sz w:val="24"/>
                <w:szCs w:val="24"/>
              </w:rPr>
            </w:pPr>
          </w:p>
        </w:tc>
      </w:tr>
      <w:tr w:rsidR="00FB1906" w:rsidTr="00216EE6">
        <w:tc>
          <w:tcPr>
            <w:tcW w:w="675" w:type="dxa"/>
          </w:tcPr>
          <w:p w:rsidR="00FB1906" w:rsidRDefault="00FB1906" w:rsidP="00AE2862">
            <w:pPr>
              <w:pStyle w:val="NoSpacing"/>
              <w:jc w:val="both"/>
              <w:rPr>
                <w:rFonts w:ascii="Arial" w:hAnsi="Arial" w:cs="Arial"/>
                <w:sz w:val="24"/>
                <w:szCs w:val="24"/>
              </w:rPr>
            </w:pPr>
            <w:r>
              <w:rPr>
                <w:rFonts w:ascii="Arial" w:hAnsi="Arial" w:cs="Arial"/>
                <w:sz w:val="24"/>
                <w:szCs w:val="24"/>
              </w:rPr>
              <w:t>7.</w:t>
            </w:r>
          </w:p>
        </w:tc>
        <w:tc>
          <w:tcPr>
            <w:tcW w:w="2694" w:type="dxa"/>
          </w:tcPr>
          <w:p w:rsidR="00FB1906" w:rsidRDefault="00FB1906" w:rsidP="00103B84">
            <w:pPr>
              <w:pStyle w:val="NoSpacing"/>
              <w:jc w:val="both"/>
              <w:rPr>
                <w:rFonts w:ascii="Arial" w:hAnsi="Arial" w:cs="Arial"/>
                <w:sz w:val="24"/>
                <w:szCs w:val="24"/>
              </w:rPr>
            </w:pPr>
            <w:r>
              <w:rPr>
                <w:rFonts w:ascii="Arial" w:hAnsi="Arial" w:cs="Arial"/>
                <w:sz w:val="24"/>
                <w:szCs w:val="24"/>
              </w:rPr>
              <w:t>Tvrdi sir „gouda“</w:t>
            </w:r>
          </w:p>
          <w:p w:rsidR="00FB1906" w:rsidRDefault="00FB1906" w:rsidP="00103B84">
            <w:pPr>
              <w:pStyle w:val="NoSpacing"/>
              <w:jc w:val="both"/>
              <w:rPr>
                <w:rFonts w:ascii="Arial" w:hAnsi="Arial" w:cs="Arial"/>
                <w:sz w:val="24"/>
                <w:szCs w:val="24"/>
              </w:rPr>
            </w:pPr>
          </w:p>
        </w:tc>
        <w:tc>
          <w:tcPr>
            <w:tcW w:w="1134" w:type="dxa"/>
          </w:tcPr>
          <w:p w:rsidR="00FB1906" w:rsidRDefault="00FB1906" w:rsidP="00103B84">
            <w:pPr>
              <w:pStyle w:val="NoSpacing"/>
              <w:jc w:val="both"/>
              <w:rPr>
                <w:rFonts w:ascii="Arial" w:hAnsi="Arial" w:cs="Arial"/>
                <w:sz w:val="24"/>
                <w:szCs w:val="24"/>
              </w:rPr>
            </w:pPr>
            <w:r>
              <w:rPr>
                <w:rFonts w:ascii="Arial" w:hAnsi="Arial" w:cs="Arial"/>
                <w:sz w:val="24"/>
                <w:szCs w:val="24"/>
              </w:rPr>
              <w:t>kg</w:t>
            </w:r>
          </w:p>
        </w:tc>
        <w:tc>
          <w:tcPr>
            <w:tcW w:w="1275" w:type="dxa"/>
          </w:tcPr>
          <w:p w:rsidR="00FB1906" w:rsidRDefault="00FB1906" w:rsidP="00103B84">
            <w:pPr>
              <w:pStyle w:val="NoSpacing"/>
              <w:jc w:val="both"/>
              <w:rPr>
                <w:rFonts w:ascii="Arial" w:hAnsi="Arial" w:cs="Arial"/>
                <w:sz w:val="24"/>
                <w:szCs w:val="24"/>
              </w:rPr>
            </w:pPr>
            <w:r>
              <w:rPr>
                <w:rFonts w:ascii="Arial" w:hAnsi="Arial" w:cs="Arial"/>
                <w:sz w:val="24"/>
                <w:szCs w:val="24"/>
              </w:rPr>
              <w:t>1000</w:t>
            </w:r>
          </w:p>
        </w:tc>
        <w:tc>
          <w:tcPr>
            <w:tcW w:w="1843" w:type="dxa"/>
          </w:tcPr>
          <w:p w:rsidR="00FB1906" w:rsidRDefault="00FB1906" w:rsidP="00AE2862">
            <w:pPr>
              <w:pStyle w:val="NoSpacing"/>
              <w:jc w:val="both"/>
              <w:rPr>
                <w:rFonts w:ascii="Arial" w:hAnsi="Arial" w:cs="Arial"/>
                <w:sz w:val="24"/>
                <w:szCs w:val="24"/>
              </w:rPr>
            </w:pPr>
          </w:p>
        </w:tc>
        <w:tc>
          <w:tcPr>
            <w:tcW w:w="1667" w:type="dxa"/>
          </w:tcPr>
          <w:p w:rsidR="00FB1906" w:rsidRDefault="00FB1906" w:rsidP="00AE2862">
            <w:pPr>
              <w:pStyle w:val="NoSpacing"/>
              <w:jc w:val="both"/>
              <w:rPr>
                <w:rFonts w:ascii="Arial" w:hAnsi="Arial" w:cs="Arial"/>
                <w:sz w:val="24"/>
                <w:szCs w:val="24"/>
              </w:rPr>
            </w:pPr>
          </w:p>
        </w:tc>
      </w:tr>
      <w:tr w:rsidR="00FB1906" w:rsidTr="00216EE6">
        <w:tc>
          <w:tcPr>
            <w:tcW w:w="675" w:type="dxa"/>
          </w:tcPr>
          <w:p w:rsidR="00FB1906" w:rsidRDefault="00FB1906" w:rsidP="00AE2862">
            <w:pPr>
              <w:pStyle w:val="NoSpacing"/>
              <w:jc w:val="both"/>
              <w:rPr>
                <w:rFonts w:ascii="Arial" w:hAnsi="Arial" w:cs="Arial"/>
                <w:sz w:val="24"/>
                <w:szCs w:val="24"/>
              </w:rPr>
            </w:pPr>
            <w:r>
              <w:rPr>
                <w:rFonts w:ascii="Arial" w:hAnsi="Arial" w:cs="Arial"/>
                <w:sz w:val="24"/>
                <w:szCs w:val="24"/>
              </w:rPr>
              <w:t>8.</w:t>
            </w:r>
          </w:p>
        </w:tc>
        <w:tc>
          <w:tcPr>
            <w:tcW w:w="2694" w:type="dxa"/>
          </w:tcPr>
          <w:p w:rsidR="00FB1906" w:rsidRDefault="00FB1906" w:rsidP="00031381">
            <w:pPr>
              <w:pStyle w:val="NoSpacing"/>
              <w:jc w:val="both"/>
              <w:rPr>
                <w:rFonts w:ascii="Arial" w:hAnsi="Arial" w:cs="Arial"/>
                <w:sz w:val="24"/>
                <w:szCs w:val="24"/>
              </w:rPr>
            </w:pPr>
            <w:r>
              <w:rPr>
                <w:rFonts w:ascii="Arial" w:hAnsi="Arial" w:cs="Arial"/>
                <w:sz w:val="24"/>
                <w:szCs w:val="24"/>
              </w:rPr>
              <w:t>Maslac servirni</w:t>
            </w:r>
          </w:p>
          <w:p w:rsidR="00FB1906" w:rsidRDefault="00FB1906" w:rsidP="00031381">
            <w:pPr>
              <w:pStyle w:val="NoSpacing"/>
              <w:jc w:val="both"/>
              <w:rPr>
                <w:rFonts w:ascii="Arial" w:hAnsi="Arial" w:cs="Arial"/>
                <w:sz w:val="24"/>
                <w:szCs w:val="24"/>
              </w:rPr>
            </w:pPr>
          </w:p>
        </w:tc>
        <w:tc>
          <w:tcPr>
            <w:tcW w:w="1134" w:type="dxa"/>
          </w:tcPr>
          <w:p w:rsidR="00FB1906" w:rsidRDefault="00FB1906" w:rsidP="00031381">
            <w:pPr>
              <w:pStyle w:val="NoSpacing"/>
              <w:jc w:val="both"/>
              <w:rPr>
                <w:rFonts w:ascii="Arial" w:hAnsi="Arial" w:cs="Arial"/>
                <w:sz w:val="24"/>
                <w:szCs w:val="24"/>
              </w:rPr>
            </w:pPr>
            <w:r>
              <w:rPr>
                <w:rFonts w:ascii="Arial" w:hAnsi="Arial" w:cs="Arial"/>
                <w:sz w:val="24"/>
                <w:szCs w:val="24"/>
              </w:rPr>
              <w:t>kg</w:t>
            </w:r>
          </w:p>
        </w:tc>
        <w:tc>
          <w:tcPr>
            <w:tcW w:w="1275" w:type="dxa"/>
          </w:tcPr>
          <w:p w:rsidR="00FB1906" w:rsidRDefault="00FB1906" w:rsidP="00031381">
            <w:pPr>
              <w:pStyle w:val="NoSpacing"/>
              <w:jc w:val="both"/>
              <w:rPr>
                <w:rFonts w:ascii="Arial" w:hAnsi="Arial" w:cs="Arial"/>
                <w:sz w:val="24"/>
                <w:szCs w:val="24"/>
              </w:rPr>
            </w:pPr>
            <w:r>
              <w:rPr>
                <w:rFonts w:ascii="Arial" w:hAnsi="Arial" w:cs="Arial"/>
                <w:sz w:val="24"/>
                <w:szCs w:val="24"/>
              </w:rPr>
              <w:t>400</w:t>
            </w:r>
          </w:p>
        </w:tc>
        <w:tc>
          <w:tcPr>
            <w:tcW w:w="1843" w:type="dxa"/>
          </w:tcPr>
          <w:p w:rsidR="00FB1906" w:rsidRDefault="00FB1906" w:rsidP="00AE2862">
            <w:pPr>
              <w:pStyle w:val="NoSpacing"/>
              <w:jc w:val="both"/>
              <w:rPr>
                <w:rFonts w:ascii="Arial" w:hAnsi="Arial" w:cs="Arial"/>
                <w:sz w:val="24"/>
                <w:szCs w:val="24"/>
              </w:rPr>
            </w:pPr>
          </w:p>
        </w:tc>
        <w:tc>
          <w:tcPr>
            <w:tcW w:w="1667" w:type="dxa"/>
          </w:tcPr>
          <w:p w:rsidR="00FB1906" w:rsidRDefault="00FB1906" w:rsidP="00AE2862">
            <w:pPr>
              <w:pStyle w:val="NoSpacing"/>
              <w:jc w:val="both"/>
              <w:rPr>
                <w:rFonts w:ascii="Arial" w:hAnsi="Arial" w:cs="Arial"/>
                <w:sz w:val="24"/>
                <w:szCs w:val="24"/>
              </w:rPr>
            </w:pPr>
          </w:p>
        </w:tc>
      </w:tr>
      <w:tr w:rsidR="00FB1906" w:rsidTr="00216EE6">
        <w:trPr>
          <w:trHeight w:val="336"/>
        </w:trPr>
        <w:tc>
          <w:tcPr>
            <w:tcW w:w="7621" w:type="dxa"/>
            <w:gridSpan w:val="5"/>
          </w:tcPr>
          <w:p w:rsidR="00FB1906" w:rsidRDefault="00FB1906" w:rsidP="00216EE6">
            <w:pPr>
              <w:pStyle w:val="NoSpacing"/>
              <w:jc w:val="center"/>
              <w:rPr>
                <w:rFonts w:ascii="Arial" w:hAnsi="Arial" w:cs="Arial"/>
                <w:sz w:val="24"/>
                <w:szCs w:val="24"/>
              </w:rPr>
            </w:pPr>
            <w:r>
              <w:rPr>
                <w:rFonts w:ascii="Arial" w:hAnsi="Arial" w:cs="Arial"/>
                <w:sz w:val="24"/>
                <w:szCs w:val="24"/>
              </w:rPr>
              <w:t>Cijena ponude bez PDV-a</w:t>
            </w:r>
          </w:p>
          <w:p w:rsidR="00FB1906" w:rsidRDefault="00FB1906" w:rsidP="00216EE6">
            <w:pPr>
              <w:pStyle w:val="NoSpacing"/>
              <w:jc w:val="center"/>
              <w:rPr>
                <w:rFonts w:ascii="Arial" w:hAnsi="Arial" w:cs="Arial"/>
                <w:sz w:val="24"/>
                <w:szCs w:val="24"/>
              </w:rPr>
            </w:pPr>
            <w:r>
              <w:rPr>
                <w:rFonts w:ascii="Arial" w:hAnsi="Arial" w:cs="Arial"/>
                <w:sz w:val="24"/>
                <w:szCs w:val="24"/>
              </w:rPr>
              <w:t>(zbroj svih ukupnih cijena stavki)</w:t>
            </w:r>
          </w:p>
        </w:tc>
        <w:tc>
          <w:tcPr>
            <w:tcW w:w="1667" w:type="dxa"/>
          </w:tcPr>
          <w:p w:rsidR="00FB1906" w:rsidRDefault="00FB1906" w:rsidP="00AE2862">
            <w:pPr>
              <w:pStyle w:val="NoSpacing"/>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F76A5"/>
    <w:rsid w:val="00216EE6"/>
    <w:rsid w:val="002178EB"/>
    <w:rsid w:val="002328F3"/>
    <w:rsid w:val="0037225A"/>
    <w:rsid w:val="00377BF8"/>
    <w:rsid w:val="003C2D44"/>
    <w:rsid w:val="003F1A70"/>
    <w:rsid w:val="00475E5A"/>
    <w:rsid w:val="004C75A7"/>
    <w:rsid w:val="005B4A9A"/>
    <w:rsid w:val="0061615C"/>
    <w:rsid w:val="0062702F"/>
    <w:rsid w:val="006C3F4D"/>
    <w:rsid w:val="007724FF"/>
    <w:rsid w:val="007A59F7"/>
    <w:rsid w:val="007E33B9"/>
    <w:rsid w:val="0083143E"/>
    <w:rsid w:val="008A7C6B"/>
    <w:rsid w:val="008B4331"/>
    <w:rsid w:val="00922E04"/>
    <w:rsid w:val="00925880"/>
    <w:rsid w:val="00992A6A"/>
    <w:rsid w:val="00997BB0"/>
    <w:rsid w:val="00A23AC5"/>
    <w:rsid w:val="00A45DF2"/>
    <w:rsid w:val="00AE2862"/>
    <w:rsid w:val="00B75EA7"/>
    <w:rsid w:val="00B84E36"/>
    <w:rsid w:val="00B94FA5"/>
    <w:rsid w:val="00BC30E3"/>
    <w:rsid w:val="00CA450B"/>
    <w:rsid w:val="00CE6FC1"/>
    <w:rsid w:val="00DC545F"/>
    <w:rsid w:val="00DE3047"/>
    <w:rsid w:val="00E11631"/>
    <w:rsid w:val="00E95E5C"/>
    <w:rsid w:val="00ED2F1C"/>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2B0C4-8770-4721-8EE2-BF23A45C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14</cp:revision>
  <cp:lastPrinted>2015-02-26T11:56:00Z</cp:lastPrinted>
  <dcterms:created xsi:type="dcterms:W3CDTF">2015-02-18T10:33:00Z</dcterms:created>
  <dcterms:modified xsi:type="dcterms:W3CDTF">2015-02-27T14:06:00Z</dcterms:modified>
</cp:coreProperties>
</file>