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08" w:rsidRDefault="00A41D5C" w:rsidP="00AB0408">
      <w:pPr>
        <w:spacing w:before="100" w:beforeAutospacing="1" w:after="50" w:line="300" w:lineRule="atLeast"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A41D5C">
        <w:rPr>
          <w:rFonts w:ascii="Arial" w:eastAsia="Times New Roman" w:hAnsi="Arial" w:cs="Arial"/>
          <w:b/>
          <w:sz w:val="24"/>
          <w:szCs w:val="24"/>
        </w:rPr>
        <w:t>Obavijest o načinu ostvarivanja prava na pristup informacijama i ponovnoj uporabi informacija s podacima za kontakt službenika za informiranje</w:t>
      </w:r>
    </w:p>
    <w:p w:rsidR="00964B38" w:rsidRPr="00A41D5C" w:rsidRDefault="00964B38" w:rsidP="00964B38">
      <w:pPr>
        <w:pStyle w:val="NoSpacing"/>
      </w:pPr>
    </w:p>
    <w:p w:rsidR="00964B38" w:rsidRPr="00964B38" w:rsidRDefault="00964B38" w:rsidP="00F54F1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64B38">
        <w:rPr>
          <w:rFonts w:ascii="Arial" w:hAnsi="Arial" w:cs="Arial"/>
          <w:sz w:val="24"/>
          <w:szCs w:val="24"/>
        </w:rPr>
        <w:t>Temeljem članka 3. Zakona o pravu na pristup informacijama (NN, br. 25/13) uređeno je pravo na pristup informacijama fizičkim i pravnim osobama putem otvorenosti i javnosti djelovanja tijela javne vlasti.</w:t>
      </w:r>
    </w:p>
    <w:p w:rsidR="00964B38" w:rsidRDefault="00964B38" w:rsidP="00F54F1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4B38" w:rsidRPr="00964B38" w:rsidRDefault="00964B38" w:rsidP="00F54F1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64B38">
        <w:rPr>
          <w:rFonts w:ascii="Arial" w:hAnsi="Arial" w:cs="Arial"/>
          <w:sz w:val="24"/>
          <w:szCs w:val="24"/>
        </w:rPr>
        <w:t>Pravo na pristup informacijama i ponovnu uporabu informacija obuhvaća pravo korisnika na traženje i dobivanje informacije kao i obvezu tijela javne vlasti da omogući pristup zatraženoj informaciji, odnosno da objavljuje informacije neovisno o postavljenom zahtjevu kada takvo objavljivanje proizlazi iz obveze određene zakonom ili drugim propisom.</w:t>
      </w:r>
    </w:p>
    <w:p w:rsidR="00964B38" w:rsidRPr="00964B38" w:rsidRDefault="00964B38" w:rsidP="00F54F1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64B38">
        <w:rPr>
          <w:rFonts w:ascii="Arial" w:hAnsi="Arial" w:cs="Arial"/>
          <w:sz w:val="24"/>
          <w:szCs w:val="24"/>
        </w:rPr>
        <w:t xml:space="preserve"> </w:t>
      </w:r>
    </w:p>
    <w:p w:rsidR="00964B38" w:rsidRDefault="00964B38" w:rsidP="00F54F1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64B38">
        <w:rPr>
          <w:rFonts w:ascii="Arial" w:hAnsi="Arial" w:cs="Arial"/>
          <w:sz w:val="24"/>
          <w:szCs w:val="24"/>
        </w:rPr>
        <w:t>Pravo na pristup informacijama i ponovnu uporabu informacija uređeno je i ostvaruje se u skladu sa Zakonom o pravu na pristup informacijama (NN, br. 25/13). Zakonom se propisuju načela prava na pristup informacijama i ponovnu uporabu informacija, ograničenja prava na pristup informacijama i ponovnu uporabu informacija, postupak za ostvarivanje i zaštitu prava na pristup informacijama i ponovnu uporabu informacija.</w:t>
      </w:r>
    </w:p>
    <w:p w:rsidR="00964B38" w:rsidRPr="00964B38" w:rsidRDefault="00964B38" w:rsidP="00F54F1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B0408" w:rsidRPr="00A41D5C" w:rsidRDefault="00A41D5C" w:rsidP="00F54F18">
      <w:pPr>
        <w:spacing w:after="36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A41D5C">
        <w:rPr>
          <w:rFonts w:ascii="Arial" w:eastAsia="Times New Roman" w:hAnsi="Arial" w:cs="Arial"/>
          <w:color w:val="2F2F2F"/>
          <w:sz w:val="24"/>
          <w:szCs w:val="24"/>
        </w:rPr>
        <w:t>Pravo na pristup informacijama može se ograničiti sukladno čl. 15. Zakona.</w:t>
      </w:r>
    </w:p>
    <w:p w:rsidR="00964B38" w:rsidRPr="00964B38" w:rsidRDefault="00964B38" w:rsidP="00F54F18">
      <w:pPr>
        <w:pStyle w:val="Heading1"/>
        <w:spacing w:before="0" w:after="0"/>
        <w:rPr>
          <w:rStyle w:val="Hyperlink"/>
          <w:sz w:val="24"/>
          <w:szCs w:val="24"/>
          <w:lang w:val="hr-HR"/>
        </w:rPr>
      </w:pPr>
      <w:r w:rsidRPr="00964B38">
        <w:rPr>
          <w:sz w:val="24"/>
          <w:szCs w:val="24"/>
          <w:lang w:val="hr-HR"/>
        </w:rPr>
        <w:t>Službenik za informiranje</w:t>
      </w:r>
    </w:p>
    <w:p w:rsidR="00964B38" w:rsidRPr="00964B38" w:rsidRDefault="00964B38" w:rsidP="00F54F18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964B38" w:rsidRPr="00964B38" w:rsidRDefault="00964B38" w:rsidP="00F54F18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Dom </w:t>
      </w:r>
      <w:r w:rsidRPr="00964B38">
        <w:rPr>
          <w:rFonts w:ascii="Arial" w:hAnsi="Arial" w:cs="Arial"/>
          <w:color w:val="FF0000"/>
        </w:rPr>
        <w:t xml:space="preserve"> </w:t>
      </w:r>
      <w:r w:rsidRPr="00964B38">
        <w:rPr>
          <w:rFonts w:ascii="Arial" w:hAnsi="Arial" w:cs="Arial"/>
        </w:rPr>
        <w:t>javnost informira putem službene web stranice dokumentima i informacijama koje posjeduje i koji su javno dostupni u elektroničkom obliku i moguće im je pristupiti bez upućivanja posebnog zahtjeva, a pristup svim ostalim informacijama i dokumentima ostvaruje se podnošenjem usmenog ili pisanog zahtjeva.</w:t>
      </w:r>
      <w:r w:rsidRPr="00964B38">
        <w:rPr>
          <w:rFonts w:ascii="Arial" w:hAnsi="Arial" w:cs="Arial"/>
          <w:color w:val="FF0000"/>
        </w:rPr>
        <w:t xml:space="preserve"> </w:t>
      </w:r>
    </w:p>
    <w:p w:rsidR="00964B38" w:rsidRPr="00964B38" w:rsidRDefault="00964B38" w:rsidP="00F54F18">
      <w:pPr>
        <w:pStyle w:val="NormalWeb"/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/>
        </w:rPr>
      </w:pPr>
    </w:p>
    <w:p w:rsidR="00964B38" w:rsidRPr="00964B38" w:rsidRDefault="00964B38" w:rsidP="00975D95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64B38">
        <w:rPr>
          <w:rFonts w:ascii="Arial" w:hAnsi="Arial" w:cs="Arial"/>
          <w:color w:val="000000"/>
        </w:rPr>
        <w:t xml:space="preserve">Pravo na pristup informacijama i ponovnu uporabu informacija ostvaruje se podnošenjem zahtjeva službeniku za informiranje </w:t>
      </w:r>
      <w:r w:rsidR="00543C60">
        <w:rPr>
          <w:rFonts w:ascii="Arial" w:hAnsi="Arial" w:cs="Arial"/>
        </w:rPr>
        <w:t xml:space="preserve">Doma </w:t>
      </w:r>
      <w:r w:rsidRPr="00964B38">
        <w:rPr>
          <w:rFonts w:ascii="Arial" w:hAnsi="Arial" w:cs="Arial"/>
          <w:color w:val="FF0000"/>
        </w:rPr>
        <w:t xml:space="preserve"> </w:t>
      </w:r>
      <w:r w:rsidRPr="00964B38">
        <w:rPr>
          <w:rFonts w:ascii="Arial" w:hAnsi="Arial" w:cs="Arial"/>
        </w:rPr>
        <w:t>na sljedeće načine:</w:t>
      </w:r>
    </w:p>
    <w:p w:rsidR="00964B38" w:rsidRPr="00964B38" w:rsidRDefault="00964B38" w:rsidP="00F54F18">
      <w:pPr>
        <w:pStyle w:val="NormalWeb"/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</w:rPr>
      </w:pPr>
    </w:p>
    <w:p w:rsidR="00964B38" w:rsidRPr="00F54F18" w:rsidRDefault="00964B38" w:rsidP="00AB0408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54F18">
        <w:rPr>
          <w:rFonts w:ascii="Arial" w:hAnsi="Arial" w:cs="Arial"/>
          <w:color w:val="000000"/>
        </w:rPr>
        <w:t xml:space="preserve">putem telefona na broj: </w:t>
      </w:r>
      <w:r w:rsidR="00543C60" w:rsidRPr="00F54F18">
        <w:rPr>
          <w:rFonts w:ascii="Arial" w:hAnsi="Arial" w:cs="Arial"/>
          <w:color w:val="2F2F2F"/>
        </w:rPr>
        <w:t>052-729-030</w:t>
      </w:r>
    </w:p>
    <w:p w:rsidR="00964B38" w:rsidRPr="00F54F18" w:rsidRDefault="00964B38" w:rsidP="00AB0408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54F18">
        <w:rPr>
          <w:rFonts w:ascii="Arial" w:hAnsi="Arial" w:cs="Arial"/>
          <w:color w:val="000000"/>
        </w:rPr>
        <w:t xml:space="preserve">putem faksa na broj: </w:t>
      </w:r>
      <w:r w:rsidR="00543C60" w:rsidRPr="00F54F18">
        <w:rPr>
          <w:rFonts w:ascii="Arial" w:hAnsi="Arial" w:cs="Arial"/>
          <w:color w:val="000000"/>
        </w:rPr>
        <w:t>052-757-850</w:t>
      </w:r>
    </w:p>
    <w:p w:rsidR="00964B38" w:rsidRPr="00F54F18" w:rsidRDefault="00964B38" w:rsidP="00AB0408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54F18">
        <w:rPr>
          <w:rFonts w:ascii="Arial" w:hAnsi="Arial" w:cs="Arial"/>
          <w:color w:val="000000"/>
        </w:rPr>
        <w:t>elektroničkom poštom službeniku za informiranje: </w:t>
      </w:r>
      <w:r w:rsidRPr="00F54F18">
        <w:rPr>
          <w:rFonts w:ascii="Arial" w:hAnsi="Arial" w:cs="Arial"/>
          <w:color w:val="FF0000"/>
        </w:rPr>
        <w:t xml:space="preserve"> </w:t>
      </w:r>
      <w:hyperlink r:id="rId6" w:history="1">
        <w:r w:rsidR="00BB2360">
          <w:rPr>
            <w:rStyle w:val="Hyperlink"/>
          </w:rPr>
          <w:t>domzsin.novigrad@optinet.hr</w:t>
        </w:r>
      </w:hyperlink>
      <w:r w:rsidR="00BB2360">
        <w:rPr>
          <w:color w:val="1F497D"/>
        </w:rPr>
        <w:t xml:space="preserve"> </w:t>
      </w:r>
      <w:r w:rsidRPr="00F54F18">
        <w:rPr>
          <w:rFonts w:ascii="Arial" w:hAnsi="Arial" w:cs="Arial"/>
        </w:rPr>
        <w:t>na obrascu Zahtjev za pristup informacijama / Zahtjev za ponovnu uporabu informacija</w:t>
      </w:r>
    </w:p>
    <w:p w:rsidR="00964B38" w:rsidRPr="00F54F18" w:rsidRDefault="00964B38" w:rsidP="00AB0408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54F18">
        <w:rPr>
          <w:rFonts w:ascii="Arial" w:hAnsi="Arial" w:cs="Arial"/>
          <w:color w:val="000000"/>
        </w:rPr>
        <w:t xml:space="preserve">poštom na adresu: </w:t>
      </w:r>
      <w:r w:rsidR="00543C60" w:rsidRPr="00F54F18">
        <w:rPr>
          <w:rFonts w:ascii="Arial" w:hAnsi="Arial" w:cs="Arial"/>
          <w:color w:val="2F2F2F"/>
        </w:rPr>
        <w:t>Dom za starije i nemoćne osobe Novigrad, Domovinskih žrtava 14. 52466 Novigrad</w:t>
      </w:r>
      <w:r w:rsidR="00543C60" w:rsidRPr="00F54F18">
        <w:rPr>
          <w:rFonts w:ascii="Arial" w:hAnsi="Arial" w:cs="Arial"/>
        </w:rPr>
        <w:t xml:space="preserve"> </w:t>
      </w:r>
      <w:r w:rsidRPr="00F54F18">
        <w:rPr>
          <w:rFonts w:ascii="Arial" w:hAnsi="Arial" w:cs="Arial"/>
        </w:rPr>
        <w:t>na obrascu Zahtjev za pristup informacijama / Zahtjev za ponovnu uporabu informacija</w:t>
      </w:r>
      <w:r w:rsidRPr="00F54F18">
        <w:rPr>
          <w:rFonts w:ascii="Arial" w:hAnsi="Arial" w:cs="Arial"/>
          <w:color w:val="000000"/>
        </w:rPr>
        <w:t xml:space="preserve"> </w:t>
      </w:r>
    </w:p>
    <w:p w:rsidR="00964B38" w:rsidRPr="00AB0408" w:rsidRDefault="00964B38" w:rsidP="00AB0408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54F18">
        <w:rPr>
          <w:rFonts w:ascii="Arial" w:hAnsi="Arial" w:cs="Arial"/>
          <w:color w:val="000000"/>
        </w:rPr>
        <w:t>osobno</w:t>
      </w:r>
      <w:r w:rsidRPr="00964B38">
        <w:rPr>
          <w:rFonts w:ascii="Arial" w:hAnsi="Arial" w:cs="Arial"/>
          <w:color w:val="000000"/>
        </w:rPr>
        <w:t xml:space="preserve"> na adresu: </w:t>
      </w:r>
      <w:r w:rsidR="00543C60">
        <w:rPr>
          <w:rFonts w:ascii="Arial" w:hAnsi="Arial" w:cs="Arial"/>
          <w:color w:val="2F2F2F"/>
        </w:rPr>
        <w:t>Dom za starije i nemoćne osobe Novigrad, Domovinskih žrtava 14. 52466 Novigrad</w:t>
      </w:r>
      <w:r w:rsidR="00543C60" w:rsidRPr="00964B38">
        <w:rPr>
          <w:rFonts w:ascii="Arial" w:hAnsi="Arial" w:cs="Arial"/>
        </w:rPr>
        <w:t xml:space="preserve"> </w:t>
      </w:r>
      <w:r w:rsidRPr="00964B38">
        <w:rPr>
          <w:rFonts w:ascii="Arial" w:hAnsi="Arial" w:cs="Arial"/>
        </w:rPr>
        <w:t xml:space="preserve">na obrascu Zahtjev za pristup informacijama / Zahtjev za ponovnu uporabu informacija radnim danom od </w:t>
      </w:r>
      <w:r w:rsidR="00543C60">
        <w:rPr>
          <w:rFonts w:ascii="Arial" w:hAnsi="Arial" w:cs="Arial"/>
        </w:rPr>
        <w:t>9</w:t>
      </w:r>
      <w:r w:rsidRPr="00964B38">
        <w:rPr>
          <w:rFonts w:ascii="Arial" w:hAnsi="Arial" w:cs="Arial"/>
        </w:rPr>
        <w:t>-14 sati. </w:t>
      </w:r>
    </w:p>
    <w:p w:rsidR="00964B38" w:rsidRPr="00964B38" w:rsidRDefault="00964B38" w:rsidP="00F54F18">
      <w:pPr>
        <w:pStyle w:val="NormalWeb"/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4D4D4D"/>
        </w:rPr>
      </w:pPr>
    </w:p>
    <w:p w:rsidR="00964B38" w:rsidRPr="00543C60" w:rsidRDefault="00964B38" w:rsidP="00F54F18">
      <w:pPr>
        <w:pStyle w:val="NormalWeb"/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964B38">
        <w:rPr>
          <w:rFonts w:ascii="Arial" w:hAnsi="Arial" w:cs="Arial"/>
          <w:color w:val="000000"/>
        </w:rPr>
        <w:t>Službenik za informiranje:</w:t>
      </w:r>
    </w:p>
    <w:p w:rsidR="00964B38" w:rsidRPr="00964B38" w:rsidRDefault="00543C60" w:rsidP="00F54F18">
      <w:pPr>
        <w:pStyle w:val="NormalWeb"/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Slavica Vuk upr.</w:t>
      </w:r>
      <w:r w:rsidR="0099514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ef. </w:t>
      </w:r>
    </w:p>
    <w:p w:rsidR="00964B38" w:rsidRPr="00964B38" w:rsidRDefault="00543C60" w:rsidP="00F54F18">
      <w:pPr>
        <w:pStyle w:val="NormalWeb"/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Dom za starije i nemoćne osobe Novigrad, Domovinskih žrtava 14, 52466 Novigrad </w:t>
      </w:r>
    </w:p>
    <w:p w:rsidR="00964B38" w:rsidRPr="00964B38" w:rsidRDefault="00964B38" w:rsidP="00F54F18">
      <w:pPr>
        <w:pStyle w:val="NormalWeb"/>
        <w:shd w:val="clear" w:color="auto" w:fill="FFFFFF"/>
        <w:spacing w:after="0" w:line="240" w:lineRule="auto"/>
        <w:rPr>
          <w:rFonts w:ascii="Arial" w:hAnsi="Arial" w:cs="Arial"/>
        </w:rPr>
      </w:pPr>
      <w:r w:rsidRPr="00964B38">
        <w:rPr>
          <w:rFonts w:ascii="Arial" w:hAnsi="Arial" w:cs="Arial"/>
        </w:rPr>
        <w:t xml:space="preserve">Tel.: </w:t>
      </w:r>
      <w:r w:rsidR="00543C60">
        <w:rPr>
          <w:rFonts w:ascii="Arial" w:hAnsi="Arial" w:cs="Arial"/>
        </w:rPr>
        <w:t>052-729-030</w:t>
      </w:r>
    </w:p>
    <w:p w:rsidR="00964B38" w:rsidRPr="00964B38" w:rsidRDefault="00964B38" w:rsidP="00F54F18">
      <w:pPr>
        <w:pStyle w:val="NormalWeb"/>
        <w:shd w:val="clear" w:color="auto" w:fill="FFFFFF"/>
        <w:spacing w:after="0" w:line="240" w:lineRule="auto"/>
        <w:rPr>
          <w:rFonts w:ascii="Arial" w:hAnsi="Arial" w:cs="Arial"/>
        </w:rPr>
      </w:pPr>
      <w:r w:rsidRPr="00964B38">
        <w:rPr>
          <w:rFonts w:ascii="Arial" w:hAnsi="Arial" w:cs="Arial"/>
        </w:rPr>
        <w:t xml:space="preserve">Fax:  </w:t>
      </w:r>
      <w:r w:rsidR="00543C60">
        <w:rPr>
          <w:rFonts w:ascii="Arial" w:hAnsi="Arial" w:cs="Arial"/>
        </w:rPr>
        <w:t>052-757-850</w:t>
      </w:r>
    </w:p>
    <w:p w:rsidR="00964B38" w:rsidRPr="00964B38" w:rsidRDefault="00964B38" w:rsidP="00F54F18">
      <w:pPr>
        <w:pStyle w:val="NormalWeb"/>
        <w:shd w:val="clear" w:color="auto" w:fill="FFFFFF"/>
        <w:spacing w:after="0" w:line="240" w:lineRule="auto"/>
        <w:rPr>
          <w:rFonts w:ascii="Arial" w:hAnsi="Arial" w:cs="Arial"/>
        </w:rPr>
      </w:pPr>
      <w:r w:rsidRPr="00964B38">
        <w:rPr>
          <w:rFonts w:ascii="Arial" w:hAnsi="Arial" w:cs="Arial"/>
        </w:rPr>
        <w:lastRenderedPageBreak/>
        <w:t xml:space="preserve">E-mail službenika za informiranje:  </w:t>
      </w:r>
      <w:hyperlink r:id="rId7" w:history="1">
        <w:r w:rsidR="00260CC9">
          <w:rPr>
            <w:rStyle w:val="Hyperlink"/>
          </w:rPr>
          <w:t>domzsin.novigrad@optinet.hr</w:t>
        </w:r>
      </w:hyperlink>
      <w:bookmarkStart w:id="0" w:name="_GoBack"/>
      <w:bookmarkEnd w:id="0"/>
      <w:r w:rsidR="00543C60">
        <w:rPr>
          <w:rFonts w:ascii="Arial" w:hAnsi="Arial" w:cs="Arial"/>
        </w:rPr>
        <w:t xml:space="preserve"> </w:t>
      </w:r>
    </w:p>
    <w:p w:rsidR="00D2727C" w:rsidRPr="00543C60" w:rsidRDefault="00964B38" w:rsidP="00F54F18">
      <w:pPr>
        <w:pStyle w:val="NormalWeb"/>
        <w:shd w:val="clear" w:color="auto" w:fill="FFFFFF"/>
        <w:spacing w:after="0" w:line="240" w:lineRule="auto"/>
        <w:rPr>
          <w:rFonts w:ascii="Arial" w:hAnsi="Arial" w:cs="Arial"/>
        </w:rPr>
      </w:pPr>
      <w:r w:rsidRPr="00964B38">
        <w:rPr>
          <w:rFonts w:ascii="Arial" w:hAnsi="Arial" w:cs="Arial"/>
        </w:rPr>
        <w:t>Radno vrijeme službenika za informiranje:</w:t>
      </w:r>
      <w:r w:rsidR="00543C60">
        <w:rPr>
          <w:rFonts w:ascii="Arial" w:hAnsi="Arial" w:cs="Arial"/>
        </w:rPr>
        <w:t xml:space="preserve"> od 8-16</w:t>
      </w:r>
      <w:r w:rsidRPr="00964B38">
        <w:rPr>
          <w:rFonts w:ascii="Arial" w:hAnsi="Arial" w:cs="Arial"/>
        </w:rPr>
        <w:t xml:space="preserve"> sa</w:t>
      </w:r>
      <w:r w:rsidR="00543C60">
        <w:rPr>
          <w:rFonts w:ascii="Arial" w:hAnsi="Arial" w:cs="Arial"/>
        </w:rPr>
        <w:t xml:space="preserve">ti </w:t>
      </w:r>
    </w:p>
    <w:p w:rsidR="00964B38" w:rsidRDefault="00964B38" w:rsidP="00F54F18">
      <w:pPr>
        <w:pStyle w:val="Title"/>
        <w:jc w:val="left"/>
        <w:rPr>
          <w:rFonts w:ascii="Times New Roman" w:hAnsi="Times New Roman"/>
          <w:color w:val="000000"/>
          <w:sz w:val="24"/>
          <w:szCs w:val="24"/>
          <w:lang w:val="hr-HR"/>
        </w:rPr>
      </w:pPr>
    </w:p>
    <w:p w:rsidR="00AB0408" w:rsidRDefault="00AB0408" w:rsidP="00F54F18">
      <w:pPr>
        <w:pStyle w:val="Title"/>
        <w:jc w:val="left"/>
        <w:rPr>
          <w:rFonts w:ascii="Times New Roman" w:hAnsi="Times New Roman"/>
          <w:color w:val="000000"/>
          <w:sz w:val="24"/>
          <w:szCs w:val="24"/>
          <w:lang w:val="hr-HR"/>
        </w:rPr>
      </w:pPr>
    </w:p>
    <w:p w:rsidR="00964B38" w:rsidRPr="00543C60" w:rsidRDefault="00964B38" w:rsidP="00F54F18">
      <w:pPr>
        <w:pStyle w:val="Title"/>
        <w:jc w:val="left"/>
        <w:rPr>
          <w:rFonts w:ascii="Arial" w:hAnsi="Arial" w:cs="Arial"/>
          <w:b/>
          <w:bCs/>
          <w:kern w:val="32"/>
          <w:sz w:val="24"/>
          <w:szCs w:val="24"/>
          <w:lang w:val="hr-HR"/>
        </w:rPr>
      </w:pPr>
      <w:r w:rsidRPr="00543C60">
        <w:rPr>
          <w:rFonts w:ascii="Arial" w:hAnsi="Arial" w:cs="Arial"/>
          <w:b/>
          <w:bCs/>
          <w:kern w:val="32"/>
          <w:sz w:val="24"/>
          <w:szCs w:val="24"/>
          <w:lang w:val="hr-HR"/>
        </w:rPr>
        <w:t>Naknada za pristup informacijama</w:t>
      </w:r>
    </w:p>
    <w:p w:rsidR="00964B38" w:rsidRPr="00543C60" w:rsidRDefault="00964B38" w:rsidP="00F54F18">
      <w:pPr>
        <w:pStyle w:val="NormalWeb"/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964B38" w:rsidRPr="00543C60" w:rsidRDefault="00543C60" w:rsidP="00F54F18">
      <w:pPr>
        <w:pStyle w:val="NormalWeb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Dom </w:t>
      </w:r>
      <w:r w:rsidR="00964B38" w:rsidRPr="00543C60">
        <w:rPr>
          <w:rFonts w:ascii="Arial" w:hAnsi="Arial" w:cs="Arial"/>
          <w:color w:val="000000"/>
        </w:rPr>
        <w:t xml:space="preserve">ima pravo na naknadu stvarnih materijalnih troškova koji nastanu pružanjem informacije korisniku prava na pristup informacijama i ponovnu uporabu informacija, kao i na naknadu troškova dostave tražene informacije, koja se naplaćuje sukladno Kriterijima za određivanje visine naknade </w:t>
      </w:r>
      <w:r w:rsidR="00395BE4">
        <w:rPr>
          <w:rFonts w:ascii="Arial" w:hAnsi="Arial" w:cs="Arial"/>
          <w:color w:val="000000"/>
        </w:rPr>
        <w:t>stvarnih materijalnih troškova i troškova dostave informacije (NN br. 12/14)</w:t>
      </w:r>
    </w:p>
    <w:p w:rsidR="00964B38" w:rsidRPr="00543C60" w:rsidRDefault="00964B38" w:rsidP="00F54F18">
      <w:pPr>
        <w:pStyle w:val="NormalWeb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64B38" w:rsidRPr="00543C60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>Visina naknade stvarnih materijalnih troškova određuje se u sljedećem iznosu:</w:t>
      </w:r>
    </w:p>
    <w:p w:rsidR="00964B38" w:rsidRPr="00543C60" w:rsidRDefault="00964B38" w:rsidP="00F54F18">
      <w:pPr>
        <w:pStyle w:val="t-9-8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</w:rPr>
      </w:pPr>
    </w:p>
    <w:p w:rsidR="00964B38" w:rsidRPr="00543C60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>1. preslik j</w:t>
      </w:r>
      <w:r w:rsidR="00395BE4">
        <w:rPr>
          <w:rFonts w:ascii="Arial" w:hAnsi="Arial" w:cs="Arial"/>
          <w:color w:val="000000"/>
        </w:rPr>
        <w:t>edne stranice veličine A4 – 0,25</w:t>
      </w:r>
      <w:r w:rsidRPr="00543C60">
        <w:rPr>
          <w:rFonts w:ascii="Arial" w:hAnsi="Arial" w:cs="Arial"/>
          <w:color w:val="000000"/>
        </w:rPr>
        <w:t xml:space="preserve"> kuna</w:t>
      </w:r>
    </w:p>
    <w:p w:rsidR="00964B38" w:rsidRPr="00543C60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 xml:space="preserve">2. preslik </w:t>
      </w:r>
      <w:r w:rsidR="00395BE4">
        <w:rPr>
          <w:rFonts w:ascii="Arial" w:hAnsi="Arial" w:cs="Arial"/>
          <w:color w:val="000000"/>
        </w:rPr>
        <w:t>jedne stranice veličine A3 – 0,5</w:t>
      </w:r>
      <w:r w:rsidRPr="00543C60">
        <w:rPr>
          <w:rFonts w:ascii="Arial" w:hAnsi="Arial" w:cs="Arial"/>
          <w:color w:val="000000"/>
        </w:rPr>
        <w:t>0 kuna</w:t>
      </w:r>
    </w:p>
    <w:p w:rsidR="00964B38" w:rsidRPr="00543C60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>3. preslik jedne s</w:t>
      </w:r>
      <w:r w:rsidR="00395BE4">
        <w:rPr>
          <w:rFonts w:ascii="Arial" w:hAnsi="Arial" w:cs="Arial"/>
          <w:color w:val="000000"/>
        </w:rPr>
        <w:t>tranice u boji veličine A4 – 1,0</w:t>
      </w:r>
      <w:r w:rsidRPr="00543C60">
        <w:rPr>
          <w:rFonts w:ascii="Arial" w:hAnsi="Arial" w:cs="Arial"/>
          <w:color w:val="000000"/>
        </w:rPr>
        <w:t>0 kuna</w:t>
      </w:r>
    </w:p>
    <w:p w:rsidR="00964B38" w:rsidRPr="00543C60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>4. preslik jedne s</w:t>
      </w:r>
      <w:r w:rsidR="00395BE4">
        <w:rPr>
          <w:rFonts w:ascii="Arial" w:hAnsi="Arial" w:cs="Arial"/>
          <w:color w:val="000000"/>
        </w:rPr>
        <w:t>tranice u boji veličine A3 – 1,6</w:t>
      </w:r>
      <w:r w:rsidRPr="00543C60">
        <w:rPr>
          <w:rFonts w:ascii="Arial" w:hAnsi="Arial" w:cs="Arial"/>
          <w:color w:val="000000"/>
        </w:rPr>
        <w:t>0 kuna</w:t>
      </w:r>
    </w:p>
    <w:p w:rsidR="00964B38" w:rsidRPr="00543C60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>5. elektronički zapis na jednom CD-</w:t>
      </w:r>
      <w:r w:rsidR="00395BE4">
        <w:rPr>
          <w:rFonts w:ascii="Arial" w:hAnsi="Arial" w:cs="Arial"/>
          <w:color w:val="000000"/>
        </w:rPr>
        <w:t>u – 4,00 kunr</w:t>
      </w:r>
    </w:p>
    <w:p w:rsidR="00964B38" w:rsidRPr="00543C60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>6. elektr</w:t>
      </w:r>
      <w:r w:rsidR="00395BE4">
        <w:rPr>
          <w:rFonts w:ascii="Arial" w:hAnsi="Arial" w:cs="Arial"/>
          <w:color w:val="000000"/>
        </w:rPr>
        <w:t>onički zapis na jednom DVD-u – 6</w:t>
      </w:r>
      <w:r w:rsidRPr="00543C60">
        <w:rPr>
          <w:rFonts w:ascii="Arial" w:hAnsi="Arial" w:cs="Arial"/>
          <w:color w:val="000000"/>
        </w:rPr>
        <w:t>,00 kuna</w:t>
      </w:r>
    </w:p>
    <w:p w:rsidR="00395BE4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>7.</w:t>
      </w:r>
      <w:r w:rsidR="00395BE4">
        <w:rPr>
          <w:rFonts w:ascii="Arial" w:hAnsi="Arial" w:cs="Arial"/>
          <w:color w:val="000000"/>
        </w:rPr>
        <w:t xml:space="preserve"> elektronički zapis na memorijskoj kartici ovisno o količini memorije  </w:t>
      </w:r>
    </w:p>
    <w:p w:rsidR="00395BE4" w:rsidRDefault="00395BE4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- 210,00 kuna za 64 GB, </w:t>
      </w:r>
    </w:p>
    <w:p w:rsidR="00395BE4" w:rsidRDefault="00395BE4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- 150,00 kuna za 32 GB, </w:t>
      </w:r>
    </w:p>
    <w:p w:rsidR="00964B38" w:rsidRDefault="00395BE4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- 120,00 kuna za 16 GB</w:t>
      </w:r>
    </w:p>
    <w:p w:rsidR="00395BE4" w:rsidRDefault="00395BE4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- 50,00 kuna za 8 GB</w:t>
      </w:r>
    </w:p>
    <w:p w:rsidR="00395BE4" w:rsidRPr="00543C60" w:rsidRDefault="00395BE4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- 30, 00 kuna za 4 GB</w:t>
      </w:r>
    </w:p>
    <w:p w:rsidR="00964B38" w:rsidRPr="00543C60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 xml:space="preserve">8. </w:t>
      </w:r>
      <w:r w:rsidR="00395BE4">
        <w:rPr>
          <w:rFonts w:ascii="Arial" w:hAnsi="Arial" w:cs="Arial"/>
          <w:color w:val="000000"/>
        </w:rPr>
        <w:t>pretvaranje jedne strane dokumenta i fizičkog u elektronički oblik – 0,80 kuna</w:t>
      </w:r>
    </w:p>
    <w:p w:rsidR="00964B38" w:rsidRPr="00543C60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 xml:space="preserve">9. </w:t>
      </w:r>
      <w:r w:rsidR="00995149">
        <w:rPr>
          <w:rFonts w:ascii="Arial" w:hAnsi="Arial" w:cs="Arial"/>
          <w:color w:val="000000"/>
        </w:rPr>
        <w:t xml:space="preserve">pretvaranje zapisa s videovrpce, audiokasete ili diskete u elektronički zapis – 1,00   kuna </w:t>
      </w:r>
    </w:p>
    <w:p w:rsidR="00964B38" w:rsidRDefault="00964B38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95149" w:rsidRDefault="00995149" w:rsidP="00F54F1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Troškovi dostave informacija  obračunavaju se prema važećem cjeniku redovnih poštanskih usluga. </w:t>
      </w:r>
    </w:p>
    <w:p w:rsidR="00964B38" w:rsidRPr="00543C60" w:rsidRDefault="00964B38" w:rsidP="00F54F18">
      <w:pPr>
        <w:pStyle w:val="t-9-8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 xml:space="preserve">NAPOMENA: </w:t>
      </w:r>
    </w:p>
    <w:p w:rsidR="007716EB" w:rsidRDefault="00964B38" w:rsidP="00F54F18">
      <w:pPr>
        <w:pStyle w:val="t-9-8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 xml:space="preserve">Visinu naknade stvarnih materijalnih troškova </w:t>
      </w:r>
      <w:r w:rsidR="007716EB">
        <w:rPr>
          <w:rFonts w:ascii="Arial" w:hAnsi="Arial" w:cs="Arial"/>
          <w:color w:val="000000"/>
        </w:rPr>
        <w:t xml:space="preserve">i troškova dostave  </w:t>
      </w:r>
      <w:r w:rsidRPr="00543C60">
        <w:rPr>
          <w:rFonts w:ascii="Arial" w:hAnsi="Arial" w:cs="Arial"/>
          <w:color w:val="000000"/>
        </w:rPr>
        <w:t xml:space="preserve">za usluge koje nisu navedene u Kriterijima, tijelo javne vlasti </w:t>
      </w:r>
      <w:r w:rsidR="007716EB">
        <w:rPr>
          <w:rFonts w:ascii="Arial" w:hAnsi="Arial" w:cs="Arial"/>
          <w:color w:val="000000"/>
        </w:rPr>
        <w:t xml:space="preserve">odredit će na način da u visinu naknade zaračuna prosječnu tržišnu cijenu za uslugu, trošak amortizacije  koje ima tijelo javne vlasti te trošak poštanskih usluga. </w:t>
      </w:r>
    </w:p>
    <w:p w:rsidR="007716EB" w:rsidRDefault="007716EB" w:rsidP="00F54F18">
      <w:pPr>
        <w:pStyle w:val="t-9-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Tijelo javne vlasti dostavit će korisniku informaciju po primitku dokaza o izvršenoj uplati. </w:t>
      </w:r>
    </w:p>
    <w:p w:rsidR="007716EB" w:rsidRDefault="007716EB" w:rsidP="00F54F18">
      <w:pPr>
        <w:pStyle w:val="t-9-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Tijelo javne vlasti zatražit će od korisnika da unaprijed položi na račun tijela javne vlasti očekivani iznos stvarnih materijalnih troškova odnosno troškova dostave u roku od osam dana, ukoliko iznos prelazi 150,00 kuna.  U slučaju da korisnik prava na pristup informaciji u roku ne položi navedeni iznos, smatrat će se da je korisnik prava na pristup informaciji odustao od zahtjeva.</w:t>
      </w:r>
    </w:p>
    <w:p w:rsidR="00964B38" w:rsidRPr="00F54F18" w:rsidRDefault="00964B38" w:rsidP="00F54F18">
      <w:pPr>
        <w:pStyle w:val="t-9-8"/>
        <w:spacing w:line="276" w:lineRule="auto"/>
        <w:jc w:val="both"/>
        <w:rPr>
          <w:rFonts w:ascii="Arial" w:hAnsi="Arial" w:cs="Arial"/>
          <w:color w:val="000000"/>
        </w:rPr>
      </w:pPr>
      <w:r w:rsidRPr="00543C60">
        <w:rPr>
          <w:rFonts w:ascii="Arial" w:hAnsi="Arial" w:cs="Arial"/>
          <w:color w:val="000000"/>
        </w:rPr>
        <w:t xml:space="preserve"> </w:t>
      </w:r>
    </w:p>
    <w:sectPr w:rsidR="00964B38" w:rsidRPr="00F54F18" w:rsidSect="00D2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6633"/>
    <w:multiLevelType w:val="hybridMultilevel"/>
    <w:tmpl w:val="100CFF0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5C"/>
    <w:rsid w:val="00260CC9"/>
    <w:rsid w:val="00395BE4"/>
    <w:rsid w:val="00543C60"/>
    <w:rsid w:val="006B53CB"/>
    <w:rsid w:val="007716EB"/>
    <w:rsid w:val="00964B38"/>
    <w:rsid w:val="00975D95"/>
    <w:rsid w:val="00995149"/>
    <w:rsid w:val="00A41D5C"/>
    <w:rsid w:val="00AB0408"/>
    <w:rsid w:val="00BB2360"/>
    <w:rsid w:val="00D2727C"/>
    <w:rsid w:val="00F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4B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D5C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1D5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64B3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qFormat/>
    <w:rsid w:val="00964B38"/>
    <w:pPr>
      <w:spacing w:after="0" w:line="240" w:lineRule="auto"/>
      <w:jc w:val="center"/>
    </w:pPr>
    <w:rPr>
      <w:rFonts w:ascii="HelveticaPlain" w:eastAsia="Times New Roman" w:hAnsi="HelveticaPlain" w:cs="Times New Roman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64B38"/>
    <w:rPr>
      <w:rFonts w:ascii="HelveticaPlain" w:eastAsia="Times New Roman" w:hAnsi="HelveticaPlain" w:cs="Times New Roman"/>
      <w:sz w:val="32"/>
      <w:szCs w:val="20"/>
      <w:lang w:val="en-US"/>
    </w:rPr>
  </w:style>
  <w:style w:type="paragraph" w:customStyle="1" w:styleId="t-9-8">
    <w:name w:val="t-9-8"/>
    <w:basedOn w:val="Normal"/>
    <w:rsid w:val="0096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4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4B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D5C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1D5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64B3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qFormat/>
    <w:rsid w:val="00964B38"/>
    <w:pPr>
      <w:spacing w:after="0" w:line="240" w:lineRule="auto"/>
      <w:jc w:val="center"/>
    </w:pPr>
    <w:rPr>
      <w:rFonts w:ascii="HelveticaPlain" w:eastAsia="Times New Roman" w:hAnsi="HelveticaPlain" w:cs="Times New Roman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64B38"/>
    <w:rPr>
      <w:rFonts w:ascii="HelveticaPlain" w:eastAsia="Times New Roman" w:hAnsi="HelveticaPlain" w:cs="Times New Roman"/>
      <w:sz w:val="32"/>
      <w:szCs w:val="20"/>
      <w:lang w:val="en-US"/>
    </w:rPr>
  </w:style>
  <w:style w:type="paragraph" w:customStyle="1" w:styleId="t-9-8">
    <w:name w:val="t-9-8"/>
    <w:basedOn w:val="Normal"/>
    <w:rsid w:val="0096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4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917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4" w:space="0" w:color="97BDDB"/>
                                <w:left w:val="single" w:sz="4" w:space="0" w:color="97BDDB"/>
                                <w:bottom w:val="single" w:sz="4" w:space="0" w:color="97BDDB"/>
                                <w:right w:val="single" w:sz="4" w:space="0" w:color="97BDDB"/>
                              </w:divBdr>
                              <w:divsChild>
                                <w:div w:id="152740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zsin.novigrad@opti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zsin.novigrad@opti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Gorana Sivić Rušinović</cp:lastModifiedBy>
  <cp:revision>4</cp:revision>
  <cp:lastPrinted>2015-07-14T10:58:00Z</cp:lastPrinted>
  <dcterms:created xsi:type="dcterms:W3CDTF">2015-07-14T10:53:00Z</dcterms:created>
  <dcterms:modified xsi:type="dcterms:W3CDTF">2015-07-14T11:44:00Z</dcterms:modified>
</cp:coreProperties>
</file>